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-180975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14.25pt;height:596.4pt;width:2pt;z-index:251663360;mso-width-relative:page;mso-height-relative:page;" filled="f" stroked="t" coordsize="21600,21600" o:gfxdata="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uor1&#10;2QAAAAoBAAAPAAAAAAAAAAEAIAAAACIAAABkcnMvZG93bnJldi54bWxQSwECFAAUAAAACACHTuJA&#10;nm40pOcBAADTAwAADgAAAAAAAAABACAAAAAo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试答案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建筑力学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22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建筑工程技术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15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一、填空题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在每题的横线上填上答案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。本大题共1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小题2分，共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</w:p>
    <w:p>
      <w:pPr>
        <w:pStyle w:val="7"/>
        <w:numPr>
          <w:ilvl w:val="0"/>
          <w:numId w:val="0"/>
        </w:numPr>
        <w:spacing w:line="200" w:lineRule="atLeast"/>
        <w:ind w:left="1260" w:leftChars="600" w:firstLine="0" w:firstLineChars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刚体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2.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机械作用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外效果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内效果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力的大小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力的方向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力的作用点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4.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5.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汇交于一点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6.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荷载〔主动力〕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7.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相反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8.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接触、中心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9.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自行封闭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10.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合力、矢量和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11.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12.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X、代数和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13.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力偶矩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14.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为零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15.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力偶矩</w:t>
      </w:r>
    </w:p>
    <w:p>
      <w:pPr>
        <w:pStyle w:val="7"/>
        <w:numPr>
          <w:ilvl w:val="0"/>
          <w:numId w:val="0"/>
        </w:numPr>
        <w:spacing w:line="200" w:lineRule="atLeast"/>
        <w:ind w:leftChars="5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题，每小题3分，共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分。每小题只有一个正确选项）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1260" w:leftChars="600" w:firstLine="0" w:firstLineChars="0"/>
        <w:jc w:val="left"/>
        <w:textAlignment w:val="baseline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 w:cs="宋体"/>
          <w:snapToGrid w:val="0"/>
          <w:color w:val="000000"/>
          <w:kern w:val="0"/>
          <w:sz w:val="27"/>
          <w:szCs w:val="21"/>
          <w:lang w:val="en-US" w:eastAsia="en-US" w:bidi="ar-SA"/>
        </w:rPr>
        <w:t>1.</w:t>
      </w:r>
      <w:r>
        <w:rPr>
          <w:rFonts w:ascii="微软雅黑" w:hAnsi="微软雅黑" w:eastAsia="微软雅黑"/>
          <w:sz w:val="27"/>
        </w:rPr>
        <w:t xml:space="preserve">D 2.D 3.B 4.A  </w:t>
      </w:r>
      <w:r>
        <w:rPr>
          <w:rFonts w:hint="eastAsia" w:ascii="微软雅黑" w:hAnsi="微软雅黑" w:eastAsia="微软雅黑"/>
          <w:sz w:val="27"/>
          <w:lang w:val="en-US" w:eastAsia="zh-CN"/>
        </w:rPr>
        <w:t>5</w:t>
      </w:r>
      <w:r>
        <w:rPr>
          <w:rFonts w:ascii="微软雅黑" w:hAnsi="微软雅黑" w:eastAsia="微软雅黑"/>
          <w:sz w:val="27"/>
        </w:rPr>
        <w:t xml:space="preserve">.A </w:t>
      </w:r>
      <w:r>
        <w:rPr>
          <w:rFonts w:hint="eastAsia" w:ascii="微软雅黑" w:hAnsi="微软雅黑" w:eastAsia="微软雅黑"/>
          <w:sz w:val="27"/>
          <w:lang w:val="en-US" w:eastAsia="zh-CN"/>
        </w:rPr>
        <w:t>6</w:t>
      </w:r>
      <w:r>
        <w:rPr>
          <w:rFonts w:ascii="微软雅黑" w:hAnsi="微软雅黑" w:eastAsia="微软雅黑"/>
          <w:sz w:val="27"/>
        </w:rPr>
        <w:t>.C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0"/>
          <w:szCs w:val="20"/>
          <w:lang w:val="en-US" w:eastAsia="zh-CN" w:bidi="ar-SA"/>
        </w:rPr>
        <w:t>三、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判断题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正确的勾选A选项错误的勾选B选项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小题，每小题2分，共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1.√2.√3.×4.× 5.×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630" w:leftChars="0" w:firstLine="0" w:firstLineChars="0"/>
        <w:jc w:val="left"/>
        <w:textAlignment w:val="baseline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ascii="微软雅黑" w:hAnsi="微软雅黑" w:eastAsia="微软雅黑"/>
          <w:sz w:val="27"/>
        </w:rPr>
        <w:t>6.√7.√8.√.</w:t>
      </w:r>
      <w:r>
        <w:rPr>
          <w:rFonts w:hint="eastAsia" w:ascii="微软雅黑" w:hAnsi="微软雅黑" w:eastAsia="微软雅黑"/>
          <w:sz w:val="27"/>
          <w:lang w:val="en-US" w:eastAsia="zh-CN"/>
        </w:rPr>
        <w:t>9</w:t>
      </w:r>
      <w:r>
        <w:rPr>
          <w:rFonts w:ascii="微软雅黑" w:hAnsi="微软雅黑" w:eastAsia="微软雅黑"/>
          <w:sz w:val="27"/>
        </w:rPr>
        <w:t>.√</w:t>
      </w:r>
      <w:r>
        <w:rPr>
          <w:rFonts w:hint="eastAsia" w:ascii="微软雅黑" w:hAnsi="微软雅黑" w:eastAsia="微软雅黑"/>
          <w:sz w:val="27"/>
          <w:lang w:val="en-US" w:eastAsia="zh-CN"/>
        </w:rPr>
        <w:t>10</w:t>
      </w:r>
      <w:r>
        <w:rPr>
          <w:rFonts w:ascii="微软雅黑" w:hAnsi="微软雅黑" w:eastAsia="微软雅黑"/>
          <w:sz w:val="27"/>
        </w:rPr>
        <w:t>.√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630" w:leftChars="0" w:firstLine="0" w:firstLineChars="0"/>
        <w:jc w:val="left"/>
        <w:textAlignment w:val="baseline"/>
        <w:rPr>
          <w:rFonts w:hint="default" w:ascii="微软雅黑" w:hAnsi="微软雅黑" w:eastAsia="微软雅黑"/>
          <w:sz w:val="27"/>
          <w:lang w:val="en-US" w:eastAsia="zh-CN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四、综合题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本大题包含画图以及计算题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981" w:leftChars="467" w:firstLine="0" w:firstLineChars="0"/>
        <w:jc w:val="left"/>
        <w:textAlignment w:val="baseline"/>
        <w:rPr>
          <w:rFonts w:hint="default" w:ascii="微软雅黑" w:hAnsi="微软雅黑" w:eastAsia="微软雅黑"/>
          <w:sz w:val="27"/>
          <w:lang w:val="en-US" w:eastAsia="zh-CN"/>
        </w:rPr>
      </w:pPr>
      <w:r>
        <w:rPr>
          <w:rFonts w:hint="eastAsia" w:ascii="微软雅黑" w:hAnsi="微软雅黑" w:eastAsia="微软雅黑"/>
          <w:sz w:val="27"/>
          <w:lang w:val="en-US" w:eastAsia="zh-CN"/>
        </w:rPr>
        <w:t>1.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981" w:leftChars="467" w:firstLine="0" w:firstLineChars="0"/>
        <w:jc w:val="left"/>
        <w:textAlignment w:val="baseline"/>
      </w:pPr>
      <w:r>
        <w:fldChar w:fldCharType="begin"/>
      </w:r>
      <w:r>
        <w:instrText xml:space="preserve"> INCLUDEPICTURE "http://jpkc.zjjy.net/jp02/wljx/lx/zuotu/image104.jpg" \* MERGEFORMAT </w:instrText>
      </w:r>
      <w:r>
        <w:fldChar w:fldCharType="separate"/>
      </w:r>
      <w:r>
        <w:rPr>
          <w:color w:val="FF0000"/>
          <w:sz w:val="21"/>
          <w:szCs w:val="21"/>
        </w:rPr>
        <w:drawing>
          <wp:inline distT="0" distB="0" distL="114300" distR="114300">
            <wp:extent cx="1609725" cy="895350"/>
            <wp:effectExtent l="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981" w:leftChars="467" w:firstLine="0" w:firstLineChars="0"/>
        <w:jc w:val="left"/>
        <w:textAlignment w:val="baseline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981" w:leftChars="467" w:firstLine="0" w:firstLineChars="0"/>
        <w:jc w:val="left"/>
        <w:textAlignment w:val="baseline"/>
      </w:pPr>
      <w:r>
        <w:drawing>
          <wp:inline distT="0" distB="0" distL="0" distR="0">
            <wp:extent cx="1665605" cy="1934845"/>
            <wp:effectExtent l="0" t="0" r="10795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5605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981" w:leftChars="467" w:firstLine="0" w:firstLineChars="0"/>
        <w:jc w:val="left"/>
        <w:textAlignment w:val="baseline"/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beforeAutospacing="1" w:after="100" w:afterAutospacing="1" w:line="200" w:lineRule="atLeast"/>
        <w:ind w:left="981" w:leftChars="467" w:firstLine="0" w:firstLineChars="0"/>
        <w:jc w:val="left"/>
        <w:textAlignment w:val="baseline"/>
        <w:rPr>
          <w:rFonts w:hint="default"/>
          <w:lang w:val="en-US" w:eastAsia="zh-CN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&quot;Times New Roman&quo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BkM2UxMjE3ZTEwNTllYTk1YzkwZmY4NjYyMmQzYTE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7B631A"/>
    <w:rsid w:val="2E87046B"/>
    <w:rsid w:val="2EEF7642"/>
    <w:rsid w:val="30A1102E"/>
    <w:rsid w:val="34B176EC"/>
    <w:rsid w:val="356A573C"/>
    <w:rsid w:val="35DC060F"/>
    <w:rsid w:val="36F54E74"/>
    <w:rsid w:val="37C46192"/>
    <w:rsid w:val="37DF230D"/>
    <w:rsid w:val="38650F93"/>
    <w:rsid w:val="39CE1DD6"/>
    <w:rsid w:val="3A8B0B13"/>
    <w:rsid w:val="3B3A750D"/>
    <w:rsid w:val="3C935428"/>
    <w:rsid w:val="3D4D0BEB"/>
    <w:rsid w:val="3E1A7945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character" w:customStyle="1" w:styleId="13">
    <w:name w:val="grame"/>
    <w:basedOn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jpkc.zjjy.net/jp02/wljx/lx/zuotu/image104.jpg" TargetMode="Externa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25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久违</cp:lastModifiedBy>
  <dcterms:modified xsi:type="dcterms:W3CDTF">2024-05-15T15:09:03Z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EDD12046C9844DAF80461C161EB3F262_13</vt:lpwstr>
  </property>
</Properties>
</file>