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ind w:firstLine="220" w:firstLineChars="100"/>
        <w:jc w:val="both"/>
        <w:rPr>
          <w:rFonts w:hint="eastAsia" w:eastAsia="黑体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-386080</wp:posOffset>
                </wp:positionV>
                <wp:extent cx="571500" cy="902335"/>
                <wp:effectExtent l="9525" t="9525" r="9525" b="2159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刘凌瑶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30.4pt;height:71.05pt;width:45pt;z-index:251660288;mso-width-relative:page;mso-height-relative:page;" fillcolor="#FFFFFF" filled="t" stroked="t" coordsize="21600,21600" o:gfxdata="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DIO7DYAAAACwEA&#10;AA8AAAAAAAAAAQAgAAAAIgAAAGRycy9kb3ducmV2LnhtbFBLAQIUABQAAAAIAIdO4kBuJ9FpGgIA&#10;AHYEAAAOAAAAAAAAAAEAIAAAACcBAABkcnMvZTJvRG9jLnhtbFBLBQYAAAAABgAGAFkBAACzBQAA&#10;AAA=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刘凌瑶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-685165</wp:posOffset>
                </wp:positionV>
                <wp:extent cx="25400" cy="7574280"/>
                <wp:effectExtent l="12700" t="12700" r="19050" b="1397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x;margin-left:-5.8pt;margin-top:-53.95pt;height:596.4pt;width:2pt;z-index:251659264;mso-width-relative:page;mso-height-relative:page;" filled="f" stroked="t" coordsize="21600,21600" o:gfxdata="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1zoo3Z&#10;AAAADAEAAA8AAAAAAAAAAQAgAAAAIgAAAGRycy9kb3ducmV2LnhtbFBLAQIUABQAAAAIAIdO4kDK&#10;obrZ5gEAAOg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4"/>
          <w:szCs w:val="24"/>
          <w:lang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23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4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二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楷体_GB2312"/>
          <w:b/>
          <w:w w:val="80"/>
          <w:szCs w:val="18"/>
        </w:rPr>
      </w:pPr>
      <w:r>
        <w:rPr>
          <w:rFonts w:hint="eastAsia" w:eastAsia="楷体_GB2312"/>
          <w:b/>
          <w:szCs w:val="18"/>
        </w:rPr>
        <w:t>校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bCs w:val="0"/>
          <w:szCs w:val="18"/>
          <w:u w:val="single"/>
          <w:lang w:eastAsia="zh-CN"/>
        </w:rPr>
        <w:t>新余</w:t>
      </w:r>
      <w:r>
        <w:rPr>
          <w:rFonts w:hint="eastAsia" w:ascii="楷体_GB2312" w:eastAsia="楷体_GB2312"/>
          <w:b/>
          <w:bCs w:val="0"/>
          <w:szCs w:val="21"/>
          <w:u w:val="single"/>
        </w:rPr>
        <w:t>新兴产业工程学校</w:t>
      </w:r>
      <w:r>
        <w:rPr>
          <w:rFonts w:hint="eastAsia" w:ascii="楷体_GB2312" w:eastAsia="楷体_GB2312"/>
          <w:b/>
          <w:bCs/>
          <w:szCs w:val="21"/>
          <w:u w:val="none"/>
        </w:rPr>
        <w:t xml:space="preserve"> </w:t>
      </w:r>
      <w:r>
        <w:rPr>
          <w:rFonts w:hint="eastAsia" w:ascii="楷体_GB2312" w:eastAsia="楷体_GB2312"/>
          <w:b/>
          <w:bCs/>
          <w:szCs w:val="21"/>
          <w:u w:val="none"/>
          <w:lang w:val="en-US" w:eastAsia="zh-CN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>婴幼儿身心发展及保育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/>
          <w:szCs w:val="18"/>
        </w:rPr>
        <w:t>试卷类型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 w:val="0"/>
          <w:bCs/>
          <w:szCs w:val="18"/>
          <w:u w:val="single"/>
          <w:lang w:val="en-US" w:eastAsia="zh-CN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>A</w:t>
      </w:r>
      <w:r>
        <w:rPr>
          <w:rFonts w:eastAsia="楷体_GB2312"/>
          <w:bCs/>
          <w:szCs w:val="18"/>
          <w:u w:val="single"/>
        </w:rPr>
        <w:t>卷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楷体_GB2312"/>
          <w:bCs/>
          <w:szCs w:val="18"/>
          <w:u w:val="single"/>
        </w:rPr>
      </w:pPr>
      <w:r>
        <w:rPr>
          <w:rFonts w:eastAsia="楷体_GB2312"/>
          <w:b/>
          <w:szCs w:val="18"/>
        </w:rPr>
        <w:t xml:space="preserve"> 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eastAsia="楷体_GB2312"/>
          <w:bCs/>
          <w:w w:val="80"/>
          <w:szCs w:val="18"/>
          <w:u w:val="single"/>
        </w:rPr>
        <w:t>　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23 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>级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幼师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幼儿保育  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 xml:space="preserve">班 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 闭卷 </w:t>
      </w:r>
      <w:r>
        <w:rPr>
          <w:rFonts w:eastAsia="楷体_GB2312"/>
          <w:b/>
          <w:szCs w:val="18"/>
        </w:rPr>
        <w:t>印刷份数：</w:t>
      </w:r>
      <w:r>
        <w:rPr>
          <w:rFonts w:eastAsia="楷体_GB2312"/>
          <w:bCs/>
          <w:szCs w:val="18"/>
          <w:u w:val="single"/>
        </w:rPr>
        <w:t xml:space="preserve">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45</w:t>
      </w:r>
      <w:r>
        <w:rPr>
          <w:rFonts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 xml:space="preserve"> 份</w:t>
      </w:r>
      <w:r>
        <w:rPr>
          <w:rFonts w:eastAsia="楷体_GB2312"/>
          <w:bCs/>
          <w:szCs w:val="18"/>
          <w:u w:val="single"/>
        </w:rPr>
        <w:t xml:space="preserve">   </w: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32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-795655</wp:posOffset>
                </wp:positionH>
                <wp:positionV relativeFrom="paragraph">
                  <wp:posOffset>65405</wp:posOffset>
                </wp:positionV>
                <wp:extent cx="579755" cy="5133340"/>
                <wp:effectExtent l="0" t="0" r="0" b="0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2.65pt;margin-top:5.15pt;height:404.2pt;width:45.65pt;z-index:251662336;mso-width-relative:page;mso-height-relative:page;" filled="f" stroked="f" coordsize="21600,21600" o:gfxdata="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fLLEvbAAAACwEAAA8AAAAAAAAAAQAgAAAAIgAAAGRycy9kb3ducmV2LnhtbFBLAQIUABQAAAAI&#10;AIdO4kBRFH4psQEAAGs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1"/>
        <w:tblpPr w:leftFromText="180" w:rightFromText="180" w:vertAnchor="text" w:horzAnchor="page" w:tblpX="1588" w:tblpY="103"/>
        <w:tblOverlap w:val="never"/>
        <w:tblW w:w="5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50"/>
        <w:gridCol w:w="992"/>
        <w:gridCol w:w="993"/>
        <w:gridCol w:w="883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7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一</w:t>
            </w:r>
          </w:p>
        </w:tc>
        <w:tc>
          <w:tcPr>
            <w:tcW w:w="99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993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四</w:t>
            </w: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72" w:type="dxa"/>
            <w:noWrap w:val="0"/>
            <w:vAlign w:val="bottom"/>
          </w:tcPr>
          <w:p>
            <w:pPr>
              <w:jc w:val="center"/>
            </w:pPr>
          </w:p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2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-4666615</wp:posOffset>
                </wp:positionH>
                <wp:positionV relativeFrom="paragraph">
                  <wp:posOffset>168275</wp:posOffset>
                </wp:positionV>
                <wp:extent cx="579755" cy="5133340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367.45pt;margin-top:13.25pt;height:404.2pt;width:45.65pt;z-index:251661312;mso-width-relative:page;mso-height-relative:page;" filled="f" stroked="f" coordsize="21600,21600" o:gfxdata="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Qva133AAAAAwBAAAPAAAAAAAAAAEAIAAAACIAAABkcnMvZG93bnJldi54bWxQSwECFAAUAAAA&#10;CACHTuJAZ2yStbEBAABqAwAADgAAAAAAAAABACAAAAArAQAAZHJzL2Uyb0RvYy54bWxQSwUGAAAA&#10;AAYABgBZAQAATg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单项选择题（本大题共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小题，每小题 1 分，共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分）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gridSpan w:val="11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选择题答案表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1. 幼儿记忆主要是（   ）记忆。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A. 短时      B. 无意      C. 有意      D. 长时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2.（   ）是人脑对客观事物概括、间接的反映。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A. 思维      B. 情绪      C. 智力      D. 想象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3. 婴幼儿末期以（   ）思维开始萌芽。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pacing w:val="1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pacing w:val="1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直觉行动           B. 具体形象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pacing w:val="1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抽象逻辑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D. 判断推理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4. 婴幼儿能够逐渐具备接受新环境和适应矛盾冲突情境的能力为 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A.自我意识           B. 社会认知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社会适应          D. 社会情感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5.（   ）指外界刺激信息通过感觉器官时，所获得的感觉信息在0.25 ～ 2 秒以内的记忆。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 瞬时记忆         B.  短时记忆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C. 瞬间记忆          D. 长时记忆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6.（   ）乳儿，有更长的时间去探索事物和获得更多新信息的机会，推动了其学习和记忆的发展。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 1~3个月          B. 3~6个月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6~12个月          D. 12~15个月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7.个体企图摆脱、逃避某种情境而产生的情绪体验为（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焦虑               B. 恐惧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屏气发作           D. 暴怒发作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6" w:leftChars="114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8.（   ）指一个人善于明辨是非，迅速而合理地做出决定和执行决定的品质。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自制性             B. 坚持性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独立性             D. 果断性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6" w:leftChars="114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9.指根据一类事物的共同特征创造形象的一种想象构成方式是（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黏合方式          B. 夸张方式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拟人方式          D. 典型方式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10.（  ）是对物体距离远近的知觉。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大小知觉          B. 形状知觉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方位知觉          D. 距离知觉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11. 婴幼儿思维过程最重要的环节是（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具体化与系统化      B.分析与综合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比较与分类          D. 抽象与概括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12. 幼儿前期思维发展智慧综合阶段是（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6~12个月        B. 18~24个月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12~18个月       D. 24~36个月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13. 皮亚杰认知发展的具体运算阶段是（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62" w:firstLineChars="3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0~2岁         B. 2~7岁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C. 7~12岁         D. 12岁及以后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14. 人们对自身或客体在空间方位和位置关系方面的知觉是（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大小知觉          B. 形状知觉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方位知觉          D. 距离知觉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15. 婴幼儿思维过程认识发展的重要环节是（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具体化与系统化      B. 分析与综合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比较与分类         D. 抽象与概括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16. 皮亚杰认知发展的形式运算阶段是（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0~2岁          B. 2~7岁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7~12岁         D. 12岁及以后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17. 一个人善于掌握和支配自己的行动方面的意志品质，表现为对情绪状态的调节是（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自制性          B. 坚持性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 C. 独立性          D. 果断性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18. 情绪过程越来越分化，所指向的事物不断增加指情绪发展的（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深刻性          B. 社会性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丰富性          D. 感染性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19. 皮亚杰认知发展理论，（   ）具有概括性的特点，可应用于不同的刺激情境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平衡            B.  顺应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同化            D. 图式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20. 婴幼儿早期以（   ）思维为主。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 直觉行动        B.  具体形象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default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C. 抽象逻辑        D. 判断推理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ind w:left="216" w:leftChars="114" w:firstLine="0" w:firstLineChars="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多项选择题（下面每道题有2个或2个以上的正确答案，请将所选答案的字母序号写在下面的“选择题答案表”中，错选、少选得、多选不得分。每题2分，共</w:t>
      </w: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影响婴幼儿心理发展的生理因素有（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40" w:firstLineChars="200"/>
        <w:jc w:val="lef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-45085</wp:posOffset>
                </wp:positionV>
                <wp:extent cx="579755" cy="5133340"/>
                <wp:effectExtent l="0" t="0" r="0" b="0"/>
                <wp:wrapNone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4.85pt;margin-top:-3.55pt;height:404.2pt;width:45.65pt;z-index:251663360;mso-width-relative:page;mso-height-relative:page;" filled="f" stroked="f" coordsize="21600,21600" o:gfxdata="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+2EstsAAAAL&#10;AQAADwAAAAAAAAABACAAAAAiAAAAZHJzL2Rvd25yZXYueG1sUEsBAhQAFAAAAAgAh07iQNIk3T6n&#10;AQAAXA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A.遗传因素            B. 生理成熟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jc w:val="lef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C. 自然环境因素  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D. 大脑发育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婴幼儿的注意有（       ）个类型。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A.无意注意            B. 有意注意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有意前注意         D.有意后注意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婴幼儿想象由（       ）种方式构成。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黏合   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B. 夸张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C. 拟人              D. 典型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婴幼儿空间知觉包括（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形状              B. 大小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方位              D. 距离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婴幼儿注意的特征为（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具体性            B. 指向性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集中性            D. 分散性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影响婴幼儿心理发展的生理因素有（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A.遗传因素          B. 生理成熟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自然环境因素      D. 大脑发育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皮亚杰认知发展理论中的几个基本概念包括（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A.图式      B. 同化      C. 顺应     D. 平衡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婴幼儿意志的过程为（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发展阶段        B. 选择阶段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决定阶段        D. 执行阶段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default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婴幼儿恐惧发展主要经历（       ）阶段。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本能           B. 与认知联系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怕生           D. 预测性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婴幼儿情绪由（       ）构成。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A. 主观体验        B. 生理唤醒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C. 外部行为        D. 内部行为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名词解释（每题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spacing w:line="360" w:lineRule="auto"/>
        <w:ind w:firstLine="22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1、婴幼儿运动技能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 w:firstLine="22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firstLine="22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2、婴幼儿注意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3、婴幼儿意志行动中的挫折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4、婴幼儿学习语言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5、婴幼儿社会性发展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简答题（本大题共4个小题，每小题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1、婴幼儿心理发展的一般特点有哪些？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2、婴幼儿想象保育的策略有哪些？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firstLine="220" w:firstLineChars="10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3、婴幼儿社会性保育的内容有哪些？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、促进婴幼儿记忆的保育策略有哪些？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textAlignment w:val="auto"/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567" w:right="1417" w:bottom="567" w:left="1417" w:header="851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/>
      </w:rPr>
    </w:pPr>
    <w:r>
      <w:rPr>
        <w:rFonts w:hint="eastAsia"/>
      </w:rPr>
      <w:t>《</w:t>
    </w:r>
    <w:r>
      <w:rPr>
        <w:rFonts w:hint="eastAsia"/>
        <w:lang w:val="en-US" w:eastAsia="zh-CN"/>
      </w:rPr>
      <w:t>婴幼儿身心发展及保育</w:t>
    </w:r>
    <w:r>
      <w:rPr>
        <w:rFonts w:hint="eastAsia"/>
      </w:rPr>
      <w:t>》第</w:t>
    </w:r>
    <w:r>
      <w:fldChar w:fldCharType="begin"/>
    </w:r>
    <w:r>
      <w:rPr>
        <w:rStyle w:val="15"/>
      </w:rPr>
      <w:instrText xml:space="preserve"> PAGE </w:instrText>
    </w:r>
    <w:r>
      <w:fldChar w:fldCharType="separate"/>
    </w:r>
    <w:r>
      <w:rPr>
        <w:rStyle w:val="15"/>
      </w:rP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rPr>
        <w:rStyle w:val="15"/>
      </w:rPr>
      <w:instrText xml:space="preserve"> NUMPAGES </w:instrText>
    </w:r>
    <w:r>
      <w:fldChar w:fldCharType="separate"/>
    </w:r>
    <w:r>
      <w:rPr>
        <w:rStyle w:val="15"/>
      </w:rPr>
      <w:t>3</w:t>
    </w:r>
    <w:r>
      <w:fldChar w:fldCharType="end"/>
    </w:r>
    <w:r>
      <w:rPr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eastAsia="黑体"/>
      </w:rPr>
    </w:pPr>
    <w:r>
      <w:rPr>
        <w:rFonts w:eastAsia="黑体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-554355</wp:posOffset>
              </wp:positionV>
              <wp:extent cx="25400" cy="7574280"/>
              <wp:effectExtent l="12700" t="12700" r="19050" b="13970"/>
              <wp:wrapNone/>
              <wp:docPr id="10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5400" cy="7574280"/>
                      </a:xfrm>
                      <a:prstGeom prst="line">
                        <a:avLst/>
                      </a:prstGeom>
                      <a:ln w="25400" cap="rnd" cmpd="sng">
                        <a:solidFill>
                          <a:srgbClr val="808080"/>
                        </a:solidFill>
                        <a:prstDash val="sys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flip:x;margin-left:-5.8pt;margin-top:-43.65pt;height:596.4pt;width:2pt;z-index:251659264;mso-width-relative:page;mso-height-relative:page;" filled="f" stroked="t" coordsize="21600,21600" o:gfxdata="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hd2M9gA&#10;AAALAQAADwAAAAAAAAABACAAAAAiAAAAZHJzL2Rvd25yZXYueG1sUEsBAhQAFAAAAAgAh07iQLXe&#10;tgbmAQAA6QMAAA4AAAAAAAAAAQAgAAAAJwEAAGRycy9lMm9Eb2MueG1sUEsFBgAAAAAGAAYAWQEA&#10;AH8FAAAAAA==&#10;">
              <v:fill on="f" focussize="0,0"/>
              <v:stroke weight="2pt" color="#808080" joinstyle="round" dashstyle="1 1" endcap="round"/>
              <v:imagedata o:title=""/>
              <o:lock v:ext="edit" aspectratio="f"/>
            </v:line>
          </w:pict>
        </mc:Fallback>
      </mc:AlternateContent>
    </w:r>
    <w:r>
      <w:rPr>
        <w:rFonts w:hint="eastAsia" w:eastAsia="黑体"/>
        <w:lang w:eastAsia="zh-CN"/>
      </w:rPr>
      <w:t>新余</w:t>
    </w:r>
    <w:r>
      <w:rPr>
        <w:rFonts w:hint="eastAsia" w:eastAsia="黑体"/>
      </w:rPr>
      <w:t>新兴产业工程</w:t>
    </w:r>
    <w:r>
      <w:rPr>
        <w:rFonts w:eastAsia="黑体"/>
      </w:rPr>
      <w:t>学</w:t>
    </w:r>
    <w:r>
      <w:rPr>
        <w:rFonts w:hint="eastAsia" w:eastAsia="黑体"/>
      </w:rPr>
      <w:t>校</w:t>
    </w:r>
    <w:r>
      <w:rPr>
        <w:rFonts w:eastAsia="黑体"/>
      </w:rPr>
      <w:t>20</w:t>
    </w:r>
    <w:r>
      <w:rPr>
        <w:rFonts w:hint="eastAsia" w:eastAsia="黑体"/>
        <w:lang w:val="en-US" w:eastAsia="zh-CN"/>
      </w:rPr>
      <w:t>23</w:t>
    </w:r>
    <w:r>
      <w:rPr>
        <w:rFonts w:eastAsia="黑体"/>
      </w:rPr>
      <w:t>~20</w:t>
    </w:r>
    <w:r>
      <w:rPr>
        <w:rFonts w:hint="eastAsia" w:eastAsia="黑体"/>
      </w:rPr>
      <w:t>2</w:t>
    </w:r>
    <w:r>
      <w:rPr>
        <w:rFonts w:hint="eastAsia" w:eastAsia="黑体"/>
        <w:lang w:val="en-US" w:eastAsia="zh-CN"/>
      </w:rPr>
      <w:t>4</w:t>
    </w:r>
    <w:r>
      <w:rPr>
        <w:rFonts w:eastAsia="黑体"/>
      </w:rPr>
      <w:t>学年第</w:t>
    </w:r>
    <w:r>
      <w:rPr>
        <w:rFonts w:hint="eastAsia" w:eastAsia="黑体"/>
        <w:lang w:val="en-US" w:eastAsia="zh-CN"/>
      </w:rPr>
      <w:t>二</w:t>
    </w:r>
    <w:r>
      <w:rPr>
        <w:rFonts w:eastAsia="黑体"/>
      </w:rPr>
      <w:t>学期期</w:t>
    </w:r>
    <w:r>
      <w:rPr>
        <w:rFonts w:hint="eastAsia" w:eastAsia="黑体"/>
      </w:rPr>
      <w:t>末</w:t>
    </w:r>
    <w:r>
      <w:rPr>
        <w:rFonts w:eastAsia="黑体"/>
      </w:rPr>
      <w:t>考试卷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95"/>
  <w:drawingGridVerticalSpacing w:val="146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00172A27"/>
    <w:rsid w:val="00014033"/>
    <w:rsid w:val="0002350D"/>
    <w:rsid w:val="000239BE"/>
    <w:rsid w:val="000342D6"/>
    <w:rsid w:val="00040E07"/>
    <w:rsid w:val="00046113"/>
    <w:rsid w:val="0005074B"/>
    <w:rsid w:val="00051928"/>
    <w:rsid w:val="00062B83"/>
    <w:rsid w:val="00065FCA"/>
    <w:rsid w:val="00075598"/>
    <w:rsid w:val="00092CB1"/>
    <w:rsid w:val="00096C7E"/>
    <w:rsid w:val="000A0F1D"/>
    <w:rsid w:val="000A5859"/>
    <w:rsid w:val="000B2186"/>
    <w:rsid w:val="000C4E49"/>
    <w:rsid w:val="000C6492"/>
    <w:rsid w:val="000D4EEA"/>
    <w:rsid w:val="000D77AD"/>
    <w:rsid w:val="000F5890"/>
    <w:rsid w:val="00106A28"/>
    <w:rsid w:val="00121341"/>
    <w:rsid w:val="00132203"/>
    <w:rsid w:val="001431C2"/>
    <w:rsid w:val="00147E0D"/>
    <w:rsid w:val="0015024E"/>
    <w:rsid w:val="00185CBF"/>
    <w:rsid w:val="001C4B96"/>
    <w:rsid w:val="001D3FA1"/>
    <w:rsid w:val="001E2450"/>
    <w:rsid w:val="001F3902"/>
    <w:rsid w:val="001F7439"/>
    <w:rsid w:val="002046FE"/>
    <w:rsid w:val="00265539"/>
    <w:rsid w:val="002704A2"/>
    <w:rsid w:val="00275F1A"/>
    <w:rsid w:val="002832A6"/>
    <w:rsid w:val="002927C2"/>
    <w:rsid w:val="00296948"/>
    <w:rsid w:val="002A1798"/>
    <w:rsid w:val="002B2AEA"/>
    <w:rsid w:val="002C24AB"/>
    <w:rsid w:val="002E78A2"/>
    <w:rsid w:val="002F1457"/>
    <w:rsid w:val="002F28E4"/>
    <w:rsid w:val="00340217"/>
    <w:rsid w:val="003402F0"/>
    <w:rsid w:val="00344C9A"/>
    <w:rsid w:val="00360931"/>
    <w:rsid w:val="00366349"/>
    <w:rsid w:val="003902A0"/>
    <w:rsid w:val="00392DE0"/>
    <w:rsid w:val="003A5D1F"/>
    <w:rsid w:val="003B1ECB"/>
    <w:rsid w:val="003B5551"/>
    <w:rsid w:val="003C00A7"/>
    <w:rsid w:val="003E362F"/>
    <w:rsid w:val="004039E2"/>
    <w:rsid w:val="0041566A"/>
    <w:rsid w:val="00430C9E"/>
    <w:rsid w:val="0044022C"/>
    <w:rsid w:val="00456A70"/>
    <w:rsid w:val="00460155"/>
    <w:rsid w:val="00474D28"/>
    <w:rsid w:val="00476FEA"/>
    <w:rsid w:val="00482102"/>
    <w:rsid w:val="0048651F"/>
    <w:rsid w:val="00492226"/>
    <w:rsid w:val="004926D9"/>
    <w:rsid w:val="004B0586"/>
    <w:rsid w:val="004B7FD2"/>
    <w:rsid w:val="004C31F2"/>
    <w:rsid w:val="004C7229"/>
    <w:rsid w:val="004E0D7D"/>
    <w:rsid w:val="004E1C15"/>
    <w:rsid w:val="004E1C3B"/>
    <w:rsid w:val="004E629F"/>
    <w:rsid w:val="004F00BF"/>
    <w:rsid w:val="004F3E09"/>
    <w:rsid w:val="005061CF"/>
    <w:rsid w:val="00516191"/>
    <w:rsid w:val="00525F78"/>
    <w:rsid w:val="00560701"/>
    <w:rsid w:val="005658E7"/>
    <w:rsid w:val="00572105"/>
    <w:rsid w:val="00577069"/>
    <w:rsid w:val="005848F4"/>
    <w:rsid w:val="005A4CB2"/>
    <w:rsid w:val="005A6FE4"/>
    <w:rsid w:val="005B51B3"/>
    <w:rsid w:val="005C5C36"/>
    <w:rsid w:val="005D50E9"/>
    <w:rsid w:val="005E39D7"/>
    <w:rsid w:val="005F1D23"/>
    <w:rsid w:val="005F3F85"/>
    <w:rsid w:val="005F5E76"/>
    <w:rsid w:val="00604016"/>
    <w:rsid w:val="0061602B"/>
    <w:rsid w:val="006217E8"/>
    <w:rsid w:val="00623364"/>
    <w:rsid w:val="006260BE"/>
    <w:rsid w:val="00630D18"/>
    <w:rsid w:val="0063365D"/>
    <w:rsid w:val="00642C81"/>
    <w:rsid w:val="00652686"/>
    <w:rsid w:val="006531B3"/>
    <w:rsid w:val="006675DA"/>
    <w:rsid w:val="006B20EA"/>
    <w:rsid w:val="006B32CB"/>
    <w:rsid w:val="006C2254"/>
    <w:rsid w:val="006D6657"/>
    <w:rsid w:val="006F2EEF"/>
    <w:rsid w:val="00700FD9"/>
    <w:rsid w:val="00717990"/>
    <w:rsid w:val="00723807"/>
    <w:rsid w:val="00734F2B"/>
    <w:rsid w:val="00741A34"/>
    <w:rsid w:val="00747F21"/>
    <w:rsid w:val="007754F9"/>
    <w:rsid w:val="007773B9"/>
    <w:rsid w:val="00780FC3"/>
    <w:rsid w:val="00782D92"/>
    <w:rsid w:val="007A3301"/>
    <w:rsid w:val="007C04DA"/>
    <w:rsid w:val="007C5DFC"/>
    <w:rsid w:val="007D1FC7"/>
    <w:rsid w:val="00805EF5"/>
    <w:rsid w:val="00816BE1"/>
    <w:rsid w:val="00820975"/>
    <w:rsid w:val="00822890"/>
    <w:rsid w:val="008335CE"/>
    <w:rsid w:val="0083532E"/>
    <w:rsid w:val="0083693B"/>
    <w:rsid w:val="00841925"/>
    <w:rsid w:val="008549E1"/>
    <w:rsid w:val="00854D7F"/>
    <w:rsid w:val="00855C0C"/>
    <w:rsid w:val="008600F3"/>
    <w:rsid w:val="0086061D"/>
    <w:rsid w:val="008617AD"/>
    <w:rsid w:val="0087137D"/>
    <w:rsid w:val="0087392E"/>
    <w:rsid w:val="00880441"/>
    <w:rsid w:val="008821E6"/>
    <w:rsid w:val="00893A87"/>
    <w:rsid w:val="00894D18"/>
    <w:rsid w:val="008A5680"/>
    <w:rsid w:val="008A6EE3"/>
    <w:rsid w:val="008B7C04"/>
    <w:rsid w:val="008D01CD"/>
    <w:rsid w:val="008D054F"/>
    <w:rsid w:val="008E5C73"/>
    <w:rsid w:val="008F5F9C"/>
    <w:rsid w:val="008F73D4"/>
    <w:rsid w:val="00920201"/>
    <w:rsid w:val="00926076"/>
    <w:rsid w:val="00932701"/>
    <w:rsid w:val="00935647"/>
    <w:rsid w:val="00935FF6"/>
    <w:rsid w:val="00943FBC"/>
    <w:rsid w:val="00950E9D"/>
    <w:rsid w:val="00951FFB"/>
    <w:rsid w:val="00995EE9"/>
    <w:rsid w:val="009A1B60"/>
    <w:rsid w:val="009A5BED"/>
    <w:rsid w:val="009A73DA"/>
    <w:rsid w:val="009A75F3"/>
    <w:rsid w:val="009A795E"/>
    <w:rsid w:val="009B6E67"/>
    <w:rsid w:val="009C3EAF"/>
    <w:rsid w:val="009F2C6E"/>
    <w:rsid w:val="009F4D3E"/>
    <w:rsid w:val="009F5884"/>
    <w:rsid w:val="00A03E26"/>
    <w:rsid w:val="00A10EA6"/>
    <w:rsid w:val="00A1436D"/>
    <w:rsid w:val="00A314FD"/>
    <w:rsid w:val="00A31615"/>
    <w:rsid w:val="00A31EE5"/>
    <w:rsid w:val="00A32D10"/>
    <w:rsid w:val="00A60380"/>
    <w:rsid w:val="00A75EAD"/>
    <w:rsid w:val="00A81668"/>
    <w:rsid w:val="00A85B75"/>
    <w:rsid w:val="00AB6D91"/>
    <w:rsid w:val="00AC131E"/>
    <w:rsid w:val="00AC7758"/>
    <w:rsid w:val="00AD2D77"/>
    <w:rsid w:val="00AE5E37"/>
    <w:rsid w:val="00B201A1"/>
    <w:rsid w:val="00B42641"/>
    <w:rsid w:val="00B57148"/>
    <w:rsid w:val="00B724F0"/>
    <w:rsid w:val="00B734E5"/>
    <w:rsid w:val="00B91719"/>
    <w:rsid w:val="00BA6736"/>
    <w:rsid w:val="00BA76F0"/>
    <w:rsid w:val="00BA7B70"/>
    <w:rsid w:val="00BB288B"/>
    <w:rsid w:val="00BB28D0"/>
    <w:rsid w:val="00BB644D"/>
    <w:rsid w:val="00BD13FF"/>
    <w:rsid w:val="00BF0F0B"/>
    <w:rsid w:val="00C05F21"/>
    <w:rsid w:val="00C3569C"/>
    <w:rsid w:val="00C36BB5"/>
    <w:rsid w:val="00C40A56"/>
    <w:rsid w:val="00C51612"/>
    <w:rsid w:val="00C5794D"/>
    <w:rsid w:val="00C61651"/>
    <w:rsid w:val="00C63343"/>
    <w:rsid w:val="00C71E9B"/>
    <w:rsid w:val="00C72755"/>
    <w:rsid w:val="00C73A49"/>
    <w:rsid w:val="00C776E4"/>
    <w:rsid w:val="00C86B1E"/>
    <w:rsid w:val="00C94442"/>
    <w:rsid w:val="00CB4CFB"/>
    <w:rsid w:val="00CB6F90"/>
    <w:rsid w:val="00CC09C4"/>
    <w:rsid w:val="00CC0A4C"/>
    <w:rsid w:val="00CC1D80"/>
    <w:rsid w:val="00CC7E8E"/>
    <w:rsid w:val="00CE2BD0"/>
    <w:rsid w:val="00CF1287"/>
    <w:rsid w:val="00CF5560"/>
    <w:rsid w:val="00CF62B1"/>
    <w:rsid w:val="00D20116"/>
    <w:rsid w:val="00D36D38"/>
    <w:rsid w:val="00D42A8F"/>
    <w:rsid w:val="00D47009"/>
    <w:rsid w:val="00D627BB"/>
    <w:rsid w:val="00D63328"/>
    <w:rsid w:val="00D705B2"/>
    <w:rsid w:val="00D718AF"/>
    <w:rsid w:val="00D822D9"/>
    <w:rsid w:val="00DA2983"/>
    <w:rsid w:val="00DD5885"/>
    <w:rsid w:val="00DD69F8"/>
    <w:rsid w:val="00DE0B86"/>
    <w:rsid w:val="00DE56D5"/>
    <w:rsid w:val="00DE6724"/>
    <w:rsid w:val="00DF1992"/>
    <w:rsid w:val="00E050B4"/>
    <w:rsid w:val="00E13FBB"/>
    <w:rsid w:val="00E170C7"/>
    <w:rsid w:val="00E1756E"/>
    <w:rsid w:val="00E26D28"/>
    <w:rsid w:val="00E313D9"/>
    <w:rsid w:val="00E43E1D"/>
    <w:rsid w:val="00E4461D"/>
    <w:rsid w:val="00E526D4"/>
    <w:rsid w:val="00E7000E"/>
    <w:rsid w:val="00E71134"/>
    <w:rsid w:val="00E71766"/>
    <w:rsid w:val="00E73948"/>
    <w:rsid w:val="00E80171"/>
    <w:rsid w:val="00E93698"/>
    <w:rsid w:val="00E93BA8"/>
    <w:rsid w:val="00E959DC"/>
    <w:rsid w:val="00EA2C37"/>
    <w:rsid w:val="00EB1AAA"/>
    <w:rsid w:val="00EF10F1"/>
    <w:rsid w:val="00F41E9C"/>
    <w:rsid w:val="00F6113A"/>
    <w:rsid w:val="00F6745E"/>
    <w:rsid w:val="00F7716B"/>
    <w:rsid w:val="00F9001A"/>
    <w:rsid w:val="00F97F40"/>
    <w:rsid w:val="00FB16E9"/>
    <w:rsid w:val="00FB7127"/>
    <w:rsid w:val="00FC1D46"/>
    <w:rsid w:val="00FC632B"/>
    <w:rsid w:val="00FE042C"/>
    <w:rsid w:val="00FF54B2"/>
    <w:rsid w:val="06974231"/>
    <w:rsid w:val="08815013"/>
    <w:rsid w:val="08ED324D"/>
    <w:rsid w:val="0B732D41"/>
    <w:rsid w:val="0D4E4730"/>
    <w:rsid w:val="0EF16E33"/>
    <w:rsid w:val="106A5C89"/>
    <w:rsid w:val="11BD2243"/>
    <w:rsid w:val="11E92DB6"/>
    <w:rsid w:val="12564221"/>
    <w:rsid w:val="14377EA9"/>
    <w:rsid w:val="1537166B"/>
    <w:rsid w:val="17DD63FD"/>
    <w:rsid w:val="1954106F"/>
    <w:rsid w:val="198033E4"/>
    <w:rsid w:val="1A0F2AE2"/>
    <w:rsid w:val="1AC14372"/>
    <w:rsid w:val="1AF815F7"/>
    <w:rsid w:val="1F586119"/>
    <w:rsid w:val="201C7BDE"/>
    <w:rsid w:val="222421ED"/>
    <w:rsid w:val="24E01C49"/>
    <w:rsid w:val="276E3AFA"/>
    <w:rsid w:val="27D112AE"/>
    <w:rsid w:val="28011B94"/>
    <w:rsid w:val="286E73BF"/>
    <w:rsid w:val="2B2048B2"/>
    <w:rsid w:val="2B4575D0"/>
    <w:rsid w:val="2D3A3943"/>
    <w:rsid w:val="2E3F5E53"/>
    <w:rsid w:val="2E894335"/>
    <w:rsid w:val="2EAE0BF3"/>
    <w:rsid w:val="2FA14734"/>
    <w:rsid w:val="31B876DE"/>
    <w:rsid w:val="32752C3A"/>
    <w:rsid w:val="32AF4247"/>
    <w:rsid w:val="33BE302F"/>
    <w:rsid w:val="346C4870"/>
    <w:rsid w:val="34F5771E"/>
    <w:rsid w:val="352E23CF"/>
    <w:rsid w:val="354B580E"/>
    <w:rsid w:val="371A7129"/>
    <w:rsid w:val="37824373"/>
    <w:rsid w:val="3BBB0C14"/>
    <w:rsid w:val="3D5B544A"/>
    <w:rsid w:val="3E6D0822"/>
    <w:rsid w:val="3E9B63D6"/>
    <w:rsid w:val="3EF33D82"/>
    <w:rsid w:val="3F1835AA"/>
    <w:rsid w:val="413B5FE1"/>
    <w:rsid w:val="427A404B"/>
    <w:rsid w:val="432333B3"/>
    <w:rsid w:val="44DC50C3"/>
    <w:rsid w:val="47D8614B"/>
    <w:rsid w:val="47E7732D"/>
    <w:rsid w:val="47F47042"/>
    <w:rsid w:val="486024AF"/>
    <w:rsid w:val="489B5295"/>
    <w:rsid w:val="48E3446D"/>
    <w:rsid w:val="4A323A3C"/>
    <w:rsid w:val="4DFC0584"/>
    <w:rsid w:val="4E605AA4"/>
    <w:rsid w:val="4F072D39"/>
    <w:rsid w:val="4FB31116"/>
    <w:rsid w:val="503A35E5"/>
    <w:rsid w:val="50667EC6"/>
    <w:rsid w:val="50C817BB"/>
    <w:rsid w:val="51222ED2"/>
    <w:rsid w:val="517E2FBA"/>
    <w:rsid w:val="528B1ED6"/>
    <w:rsid w:val="52EA4CAE"/>
    <w:rsid w:val="549B2A12"/>
    <w:rsid w:val="57011E3D"/>
    <w:rsid w:val="574B444C"/>
    <w:rsid w:val="58735B5F"/>
    <w:rsid w:val="58EF59B7"/>
    <w:rsid w:val="58FF6171"/>
    <w:rsid w:val="59254E33"/>
    <w:rsid w:val="5B4672E2"/>
    <w:rsid w:val="5BA84292"/>
    <w:rsid w:val="5BD42B40"/>
    <w:rsid w:val="5C2C472A"/>
    <w:rsid w:val="5D0674D3"/>
    <w:rsid w:val="5E25632B"/>
    <w:rsid w:val="60C001D7"/>
    <w:rsid w:val="63B64585"/>
    <w:rsid w:val="63F53292"/>
    <w:rsid w:val="65471D95"/>
    <w:rsid w:val="65701508"/>
    <w:rsid w:val="657131AE"/>
    <w:rsid w:val="66256DBE"/>
    <w:rsid w:val="66E721B4"/>
    <w:rsid w:val="6CFA737E"/>
    <w:rsid w:val="6D7B2E1B"/>
    <w:rsid w:val="722F1D8F"/>
    <w:rsid w:val="739C2155"/>
    <w:rsid w:val="74FA7F3D"/>
    <w:rsid w:val="751F6782"/>
    <w:rsid w:val="76661D62"/>
    <w:rsid w:val="771362C0"/>
    <w:rsid w:val="77A45F0F"/>
    <w:rsid w:val="780008C0"/>
    <w:rsid w:val="78EB4AA7"/>
    <w:rsid w:val="79707849"/>
    <w:rsid w:val="797A0C0D"/>
    <w:rsid w:val="7A420910"/>
    <w:rsid w:val="7AC548F7"/>
    <w:rsid w:val="7B292109"/>
    <w:rsid w:val="7DA1089B"/>
    <w:rsid w:val="7E794E11"/>
    <w:rsid w:val="7FD236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28"/>
      <w:szCs w:val="28"/>
    </w:rPr>
  </w:style>
  <w:style w:type="character" w:default="1" w:styleId="13">
    <w:name w:val="Default Paragraph Font"/>
    <w:autoRedefine/>
    <w:qFormat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 Indent"/>
    <w:basedOn w:val="1"/>
    <w:autoRedefine/>
    <w:qFormat/>
    <w:uiPriority w:val="0"/>
    <w:pPr>
      <w:ind w:left="525"/>
    </w:pPr>
  </w:style>
  <w:style w:type="paragraph" w:styleId="5">
    <w:name w:val="List 2"/>
    <w:basedOn w:val="1"/>
    <w:autoRedefine/>
    <w:qFormat/>
    <w:uiPriority w:val="0"/>
    <w:pPr>
      <w:ind w:left="840" w:hanging="420"/>
    </w:pPr>
  </w:style>
  <w:style w:type="paragraph" w:styleId="6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character" w:styleId="15">
    <w:name w:val="page number"/>
    <w:basedOn w:val="13"/>
    <w:autoRedefine/>
    <w:qFormat/>
    <w:uiPriority w:val="0"/>
  </w:style>
  <w:style w:type="paragraph" w:customStyle="1" w:styleId="16">
    <w:name w:val="MTDisplayEquation"/>
    <w:basedOn w:val="1"/>
    <w:next w:val="1"/>
    <w:autoRedefine/>
    <w:qFormat/>
    <w:uiPriority w:val="0"/>
    <w:pPr>
      <w:widowControl/>
      <w:tabs>
        <w:tab w:val="center" w:pos="4160"/>
        <w:tab w:val="right" w:pos="8320"/>
      </w:tabs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7">
    <w:name w:val="No Spacing"/>
    <w:autoRedefine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chuangjia</Company>
  <Pages>4</Pages>
  <Words>157</Words>
  <Characters>165</Characters>
  <Lines>24</Lines>
  <Paragraphs>6</Paragraphs>
  <TotalTime>18</TotalTime>
  <ScaleCrop>false</ScaleCrop>
  <LinksUpToDate>false</LinksUpToDate>
  <CharactersWithSpaces>217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2018-06-13T07:45:00Z</dcterms:created>
  <dc:creator>meiqiang</dc:creator>
  <cp:lastModifiedBy>刘凌瑶    18270904652</cp:lastModifiedBy>
  <cp:lastPrinted>2019-04-28T02:43:00Z</cp:lastPrinted>
  <dcterms:modified xsi:type="dcterms:W3CDTF">2024-05-14T06:59:12Z</dcterms:modified>
  <dc:subject>江西工程学院期末考试试卷模板</dc:subject>
  <dc:title>江西工程学院期末考试试卷模板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DA759154DB934AA68055B4147529E113_13</vt:lpwstr>
  </property>
</Properties>
</file>