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-3436620</wp:posOffset>
                </wp:positionH>
                <wp:positionV relativeFrom="page">
                  <wp:posOffset>3185795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0.6pt;margin-top:250.8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w50WD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-180975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5.5pt;margin-top:-14.25pt;height:596.4pt;width:2pt;z-index:251663360;mso-width-relative:page;mso-height-relative:page;" filled="f" stroked="t" coordsize="21600,21600" o:gfxdata="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Q9e&#10;BNoAAAAMAQAADwAAAAAAAAABACAAAAAiAAAAZHJzL2Rvd25yZXYueG1sUEsBAhQAFAAAAAgAh07i&#10;QJ5uNKTnAQAA0wMAAA4AAAAAAAAAAQAgAAAAKQ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pict>
          <v:shape id="_x0000_s1028" o:spid="_x0000_s1028" o:spt="202" type="#_x0000_t202" style="position:absolute;left:0pt;margin-left:24.0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W w:w="720" w:type="dxa"/>
                    <w:tblInd w:w="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60"/>
                    <w:gridCol w:w="36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360" w:type="dxa"/>
                        <w:tcBorders>
                          <w:right w:val="nil"/>
                        </w:tcBorders>
                        <w:textDirection w:val="btLr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 xml:space="preserve">曾 </w:t>
                        </w: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晶</w:t>
                        </w:r>
                      </w:p>
                    </w:tc>
                    <w:tc>
                      <w:tcPr>
                        <w:tcW w:w="360" w:type="dxa"/>
                        <w:tcBorders>
                          <w:left w:val="nil"/>
                        </w:tcBorders>
                        <w:textDirection w:val="btLr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邓惠霆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  <w:r>
        <w:rPr>
          <w:rFonts w:hint="eastAsia" w:eastAsia="宋体"/>
          <w:lang w:eastAsia="zh-CN"/>
        </w:rPr>
        <w:t xml:space="preserve">                     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新余新兴产业工程学校2023-2024学年第二学期期末考试卷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信息技术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>
      <w:pPr>
        <w:spacing w:before="39" w:line="249" w:lineRule="auto"/>
        <w:ind w:right="741" w:firstLine="1260" w:firstLineChars="6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-2118360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66.8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jRrpX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23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所有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         所有   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Times New Roman" w:cs="Times New Roman"/>
          <w:spacing w:val="-16"/>
          <w:sz w:val="16"/>
          <w:szCs w:val="16"/>
          <w:u w:val="single"/>
          <w:lang w:val="en-US" w:eastAsia="zh-CN"/>
        </w:rPr>
        <w:t>1110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sz w:val="18"/>
          <w:szCs w:val="18"/>
        </w:rPr>
      </w:pPr>
    </w:p>
    <w:p>
      <w:pPr>
        <w:pStyle w:val="3"/>
        <w:spacing w:before="78" w:line="219" w:lineRule="auto"/>
        <w:outlineLvl w:val="0"/>
        <w:rPr>
          <w:b/>
          <w:snapToGrid/>
          <w:kern w:val="2"/>
          <w:sz w:val="24"/>
          <w:szCs w:val="24"/>
          <w:lang w:eastAsia="zh-CN"/>
        </w:rPr>
      </w:pPr>
    </w:p>
    <w:p>
      <w:pPr>
        <w:pStyle w:val="3"/>
        <w:tabs>
          <w:tab w:val="left" w:pos="1120"/>
        </w:tabs>
        <w:spacing w:before="78" w:line="420" w:lineRule="exact"/>
        <w:ind w:firstLine="1205" w:firstLineChars="5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一、填空题（本大题共30小题，每小题1分，共30分）</w:t>
      </w:r>
    </w:p>
    <w:p>
      <w:pPr>
        <w:pStyle w:val="3"/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  1.地址“AB29”指的是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行与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列。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="Times New Roman" w:hAnsi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是以百度海量网民行为数据为基础的数据</w:t>
      </w:r>
    </w:p>
    <w:p>
      <w:pPr>
        <w:pStyle w:val="3"/>
        <w:tabs>
          <w:tab w:val="left" w:pos="1284"/>
        </w:tabs>
        <w:spacing w:line="420" w:lineRule="exact"/>
        <w:ind w:left="1284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分享平台。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假设单元格A1中有公式“=B1+B2”，若将其复制到单元格</w:t>
      </w:r>
    </w:p>
    <w:p>
      <w:pPr>
        <w:pStyle w:val="3"/>
        <w:tabs>
          <w:tab w:val="left" w:pos="1284"/>
        </w:tabs>
        <w:spacing w:line="420" w:lineRule="exact"/>
        <w:ind w:left="1284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C1中则公式为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是对视频信号进行压缩和解压缩的工具。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网站的安全协议是“https”时，浏览该网站时会进行</w:t>
      </w:r>
    </w:p>
    <w:p>
      <w:pPr>
        <w:pStyle w:val="3"/>
        <w:tabs>
          <w:tab w:val="left" w:pos="1284"/>
        </w:tabs>
        <w:spacing w:line="420" w:lineRule="exact"/>
        <w:ind w:left="1284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处理。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计算机信息系统安全主要包括物理安全、网络安全、主机</w:t>
      </w:r>
    </w:p>
    <w:p>
      <w:pPr>
        <w:pStyle w:val="3"/>
        <w:tabs>
          <w:tab w:val="left" w:pos="1284"/>
        </w:tabs>
        <w:spacing w:line="420" w:lineRule="exact"/>
        <w:ind w:left="1284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安全、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、数据安全。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python提供名称为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的构造方法，实现让类的对象</w:t>
      </w:r>
    </w:p>
    <w:p>
      <w:pPr>
        <w:pStyle w:val="3"/>
        <w:tabs>
          <w:tab w:val="left" w:pos="1284"/>
        </w:tabs>
        <w:spacing w:line="420" w:lineRule="exact"/>
        <w:ind w:left="1284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完成初始化。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每个if条件后面都要使用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在循环体中使用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语句可以跳出循环体。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大数据的应用注重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而不是因果分析。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在excel中，填充柄位于单元格的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腾讯文档是一款支持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的在线文档。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在python中，int表示的数据类型是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网上下载的动图一般采用的是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格式。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表达式list（range(5))的值为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对区域中符合指定的单个条件的值进行求和，通常使用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函数。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“人工智能元年”是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年。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Python文件的后缀名是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数据的筛选分为单条件筛选和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依据多个条件对数据进行排序称为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大数据最显著的特征是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Windows使用录音机录制的声音文本格式是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是虚拟现实技术最重要的特征。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在excel计算数据时，公式的输入必须以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开头。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在进行分类汇总时一定要先进行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通过拖动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，可以实现数据、日期的自动填充。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影视节目的开头和片尾通常使用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人工智能的英文缩写是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信息安全领域最关键和做薄弱的环节是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。</w:t>
      </w:r>
    </w:p>
    <w:p>
      <w:pPr>
        <w:pStyle w:val="3"/>
        <w:numPr>
          <w:ilvl w:val="0"/>
          <w:numId w:val="1"/>
        </w:numPr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在Photoshop中如果要保存图像的多个图层，应该采用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格式存储文件。</w:t>
      </w:r>
    </w:p>
    <w:p>
      <w:pPr>
        <w:pStyle w:val="3"/>
        <w:spacing w:before="59" w:line="184" w:lineRule="auto"/>
        <w:rPr>
          <w:color w:val="auto"/>
          <w:lang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color w:val="auto"/>
          <w:lang w:eastAsia="zh-CN"/>
        </w:rPr>
      </w:pPr>
    </w:p>
    <w:p>
      <w:pPr>
        <w:pStyle w:val="3"/>
        <w:numPr>
          <w:ilvl w:val="0"/>
          <w:numId w:val="2"/>
        </w:numPr>
        <w:spacing w:line="420" w:lineRule="exact"/>
        <w:ind w:left="1298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  <w:sectPr>
          <w:footerReference r:id="rId3" w:type="default"/>
          <w:pgSz w:w="16839" w:h="11906"/>
          <w:pgMar w:top="1012" w:right="1264" w:bottom="1029" w:left="332" w:header="0" w:footer="567" w:gutter="0"/>
          <w:pgNumType w:start="1"/>
          <w:cols w:equalWidth="0" w:num="2">
            <w:col w:w="8287" w:space="100"/>
            <w:col w:w="6855"/>
          </w:cols>
        </w:sectPr>
      </w:pPr>
    </w:p>
    <w:p>
      <w:pPr>
        <w:pStyle w:val="3"/>
        <w:numPr>
          <w:ilvl w:val="0"/>
          <w:numId w:val="2"/>
        </w:numPr>
        <w:spacing w:line="420" w:lineRule="exact"/>
        <w:ind w:left="1298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判断题（正确√，错误×，答案填入下面答题框内，本大题共</w:t>
      </w:r>
      <w:r>
        <w:rPr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-447675</wp:posOffset>
                </wp:positionV>
                <wp:extent cx="25400" cy="7574280"/>
                <wp:effectExtent l="12700" t="12700" r="22860" b="17780"/>
                <wp:wrapNone/>
                <wp:docPr id="8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5.5pt;margin-top:-35.25pt;height:596.4pt;width:2pt;z-index:251664384;mso-width-relative:page;mso-height-relative:page;" filled="f" stroked="t" coordsize="21600,21600" o:gfxdata="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1pObffCUcPXxmv2OTszBGwo&#10;YOk3MWuTR/8U1iB/I/Ow7IXf6VLh8ykQbJoR1V+QfMBA/NvhOyiKEfsExaZjFx3rrAnfMjCTkxXs&#10;WPpyuvRFHxOTdDm7vampYZJe7m7vbmb3pW+VaDJNBoeI6asGx/Km5ZYUFFJxWGPKZV1DcriHR2Nt&#10;ab31bLgmEDTP0auCRbBG5biMwLjbLm1kB0FzdF/nr8ill9dhOf1KYD/G4QlXkMYRi7D3aqzE+rNP&#10;2ZrR5C2o0ya++EetLiWfxzLP0utzQV9/x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BCa9NkA&#10;AAAMAQAADwAAAAAAAAABACAAAAAiAAAAZHJzL2Rvd25yZXYueG1sUEsBAhQAFAAAAAgAh07iQOb9&#10;wavlAQAA0gMAAA4AAAAAAAAAAQAgAAAAKA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30题，每小题1分，共30分。）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在单元格中录入分数时，直接输入分数“1/4”即可。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elif可以单独使用。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在更改位图图像的像素尺寸时不会导致图像品质的变化。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防火墙不能防范不经过防火墙的攻击。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当修改数据源中的数据时，数据透视表会自动更新。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机器人不用定期保养。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通过类可以创建对象，有且只有一个对象实例。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大数据需要精确的数据采集。</w:t>
      </w:r>
    </w:p>
    <w:p>
      <w:pPr>
        <w:pStyle w:val="3"/>
        <w:numPr>
          <w:ilvl w:val="0"/>
          <w:numId w:val="3"/>
        </w:numPr>
        <w:tabs>
          <w:tab w:val="left" w:pos="1284"/>
          <w:tab w:val="clear" w:pos="312"/>
        </w:tabs>
        <w:spacing w:line="420" w:lineRule="exact"/>
        <w:ind w:left="1284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分类汇总前需要对数据进行排序，分类汇总是在有序的数据基础上实现的。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10.面向对象是基于面向过程的。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11.虚拟现实技术就是VR技术。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12.pass语句的出现是为了保持程序的完整性。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13.创建的在线表格可以直接导出并保存到本地计算机中。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14.在excel中，计算参数中所有数值的平均值的函数为COUNT。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15.图表制作完成后，其图表类型不可以更改。</w:t>
      </w:r>
    </w:p>
    <w:p>
      <w:pPr>
        <w:pStyle w:val="3"/>
        <w:tabs>
          <w:tab w:val="left" w:pos="1284"/>
        </w:tabs>
        <w:spacing w:line="420" w:lineRule="exact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16.在excel的编辑栏中，显示的公式或内容是活动单元格的。</w:t>
      </w:r>
    </w:p>
    <w:p>
      <w:pPr>
        <w:pStyle w:val="3"/>
        <w:tabs>
          <w:tab w:val="left" w:pos="1284"/>
        </w:tabs>
        <w:spacing w:line="420" w:lineRule="exact"/>
        <w:ind w:left="1338" w:hanging="1236" w:hangingChars="600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17.用来创建数据透视表的数据源只可以是当前工作表中的数据，不可以是外部数据。</w:t>
      </w:r>
    </w:p>
    <w:p>
      <w:pPr>
        <w:pStyle w:val="3"/>
        <w:tabs>
          <w:tab w:val="left" w:pos="1284"/>
        </w:tabs>
        <w:spacing w:line="420" w:lineRule="exact"/>
        <w:ind w:left="1338" w:hanging="1236" w:hangingChars="600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18.循环语句不可以嵌套使用。</w:t>
      </w:r>
    </w:p>
    <w:p>
      <w:pPr>
        <w:pStyle w:val="3"/>
        <w:tabs>
          <w:tab w:val="left" w:pos="1284"/>
        </w:tabs>
        <w:spacing w:line="420" w:lineRule="exact"/>
        <w:ind w:left="1338" w:hanging="1236" w:hangingChars="600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19.excel工作表标签最右侧的按钮用来插入新的工作表。</w:t>
      </w:r>
    </w:p>
    <w:p>
      <w:pPr>
        <w:pStyle w:val="3"/>
        <w:tabs>
          <w:tab w:val="left" w:pos="1284"/>
        </w:tabs>
        <w:spacing w:line="420" w:lineRule="exact"/>
        <w:ind w:left="1338" w:hanging="1236" w:hangingChars="600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 xml:space="preserve">            20.手机视频剪辑软件的功能非常全面，只是不同的软件在功能上各有侧重。</w:t>
      </w:r>
    </w:p>
    <w:p>
      <w:pPr>
        <w:pStyle w:val="3"/>
        <w:tabs>
          <w:tab w:val="left" w:pos="1284"/>
        </w:tabs>
        <w:spacing w:line="420" w:lineRule="exact"/>
        <w:ind w:left="1258" w:leftChars="599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21.对于好友发来的电子邮件，可以放心下载并打开邮件中的附件。</w:t>
      </w:r>
    </w:p>
    <w:p>
      <w:pPr>
        <w:pStyle w:val="3"/>
        <w:tabs>
          <w:tab w:val="left" w:pos="1284"/>
        </w:tabs>
        <w:spacing w:line="420" w:lineRule="exact"/>
        <w:ind w:left="1258" w:leftChars="599"/>
        <w:rPr>
          <w:rFonts w:asciiTheme="minorEastAsia" w:hAnsiTheme="minorEastAsia" w:eastAsiaTheme="minorEastAsia" w:cstheme="minorEastAsia"/>
          <w:spacing w:val="-17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lang w:eastAsia="zh-CN"/>
        </w:rPr>
        <w:t>22.人工智能是智能计算机系统，即人类智慧在机器上的模拟，是人类让机器具有了类似于人的智慧。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23.C++、Java和Python一样，都是编译型语言。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24.在循环中，continue语句的作用是跳出当前循环。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25.图像的亮度越高，看起来就越清晰。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26.获取视频素材的方式有很多，最常用的有网上下载和手机拍摄等。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27.通过虚拟现实技术，我们可以足不出户，游遍全世界。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28.与数据透视表相比，数据透视图的优势是可以选择不同的图形来表示数据信息。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29.在excel2013中，默认工作表的名称为sheet1、sheet2、sheet3。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30.人工智能可以根据每个用户的爱好，向不同用户推送不同的商品。</w:t>
      </w:r>
    </w:p>
    <w:tbl>
      <w:tblPr>
        <w:tblStyle w:val="9"/>
        <w:tblpPr w:leftFromText="180" w:rightFromText="180" w:vertAnchor="text" w:horzAnchor="page" w:tblpX="9135" w:tblpY="24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67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7"/>
                <w:sz w:val="24"/>
                <w:szCs w:val="24"/>
                <w:lang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7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  <w:tc>
          <w:tcPr>
            <w:tcW w:w="468" w:type="dxa"/>
          </w:tcPr>
          <w:p>
            <w:pPr>
              <w:pStyle w:val="3"/>
              <w:widowControl/>
              <w:spacing w:line="420" w:lineRule="exact"/>
              <w:jc w:val="center"/>
              <w:rPr>
                <w:color w:val="auto"/>
                <w:spacing w:val="-7"/>
                <w:sz w:val="24"/>
                <w:szCs w:val="24"/>
                <w:lang w:eastAsia="zh-CN"/>
              </w:rPr>
            </w:pPr>
          </w:p>
        </w:tc>
      </w:tr>
    </w:tbl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  <w:sectPr>
          <w:footerReference r:id="rId4" w:type="default"/>
          <w:pgSz w:w="16839" w:h="11906"/>
          <w:pgMar w:top="1012" w:right="1264" w:bottom="1029" w:left="332" w:header="0" w:footer="567" w:gutter="0"/>
          <w:pgNumType w:start="1"/>
          <w:cols w:equalWidth="0" w:num="2">
            <w:col w:w="8287" w:space="100"/>
            <w:col w:w="6855"/>
          </w:cols>
        </w:sect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pStyle w:val="3"/>
        <w:numPr>
          <w:ilvl w:val="0"/>
          <w:numId w:val="2"/>
        </w:numPr>
        <w:spacing w:line="420" w:lineRule="exact"/>
        <w:ind w:left="1298"/>
        <w:outlineLvl w:val="0"/>
        <w:rPr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选择题（错选、多选或不选不得分，答案填入下面答题框内；</w:t>
      </w:r>
      <w:r>
        <w:rPr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-447675</wp:posOffset>
                </wp:positionV>
                <wp:extent cx="25400" cy="7574280"/>
                <wp:effectExtent l="12700" t="12700" r="22860" b="17780"/>
                <wp:wrapNone/>
                <wp:docPr id="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5.5pt;margin-top:-35.25pt;height:596.4pt;width:2pt;z-index:251665408;mso-width-relative:page;mso-height-relative:page;" filled="f" stroked="t" coordsize="21600,21600" o:gfxdata="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gQmvTZ&#10;AAAADAEAAA8AAAAAAAAAAQAgAAAAIgAAAGRycy9kb3ducmV2LnhtbFBLAQIUABQAAAAIAIdO4kDs&#10;2tDd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napToGrid/>
          <w:color w:val="auto"/>
          <w:kern w:val="2"/>
          <w:sz w:val="24"/>
          <w:szCs w:val="24"/>
          <w:lang w:eastAsia="zh-CN"/>
        </w:rPr>
        <w:t>本大题共20小题，每小题两分，共40分）</w:t>
      </w:r>
    </w:p>
    <w:p>
      <w:pPr>
        <w:pStyle w:val="3"/>
        <w:spacing w:line="420" w:lineRule="exact"/>
        <w:ind w:left="132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hAnsi="Cambria Math"/>
          <w:color w:val="auto"/>
          <w:spacing w:val="-7"/>
          <w:sz w:val="24"/>
          <w:szCs w:val="24"/>
          <w:lang w:eastAsia="zh-CN"/>
        </w:rPr>
        <w:t>1.下列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属于数据处理软件的是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EXCEL</w:t>
      </w:r>
      <w:r>
        <w:rPr>
          <w:color w:val="auto"/>
          <w:spacing w:val="-7"/>
          <w:sz w:val="24"/>
          <w:szCs w:val="24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</w:t>
      </w:r>
      <w:r>
        <w:rPr>
          <w:color w:val="auto"/>
          <w:spacing w:val="-7"/>
          <w:sz w:val="24"/>
          <w:szCs w:val="24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PHOTOSHOP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WPS表格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D.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Word </w:t>
      </w:r>
    </w:p>
    <w:p>
      <w:pPr>
        <w:pStyle w:val="3"/>
        <w:spacing w:line="420" w:lineRule="atLeas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2.用来反映分类项目之间比较的图表是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200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lang w:eastAsia="zh-CN"/>
        </w:rPr>
        <w:t xml:space="preserve">  </w:t>
      </w: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折线图</w:t>
      </w:r>
      <w:r>
        <w:rPr>
          <w:color w:val="auto"/>
          <w:spacing w:val="-7"/>
          <w:sz w:val="24"/>
          <w:szCs w:val="24"/>
          <w:lang w:eastAsia="zh-CN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柱形图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C. 条形图                 D. 饼图 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3.在for i in range(6)语句中，i的取值是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[1.2.3.4.5.6]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[1.2.3.4.5]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[0.1.2.3.4]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[0.1.2.3.4.5] 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4.下列文件中不是图像格式的是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BMP</w:t>
      </w:r>
      <w:r>
        <w:rPr>
          <w:color w:val="auto"/>
          <w:spacing w:val="-7"/>
          <w:sz w:val="24"/>
          <w:szCs w:val="24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</w:t>
      </w:r>
      <w:r>
        <w:rPr>
          <w:color w:val="auto"/>
          <w:spacing w:val="-7"/>
          <w:sz w:val="24"/>
          <w:szCs w:val="24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EXE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JPG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D.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PNG 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5.公式中对单元格的引用分为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相对引用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绝对引用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 间接引用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混合引用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6.关于数据的高级筛选，正确的选项有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同一行表示“或”的关系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不同行表示“或”的关系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 同一行表示“与”的关系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不同行表示“与”的关系</w:t>
      </w:r>
    </w:p>
    <w:p>
      <w:pPr>
        <w:pStyle w:val="3"/>
        <w:spacing w:line="420" w:lineRule="exact"/>
        <w:ind w:firstLine="1356" w:firstLineChars="600"/>
        <w:rPr>
          <w:rFonts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7.下列是大数据特征的选项是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海量的数据规模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快速的数据流转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 多样的数据类型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高价值密度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8.以下关于手机安全潜在的威胁有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随意扫描陌生人的二维码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随意下载手机软件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 伪基站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随意蹭网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9.E2单元格对应于一张工作表的第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行、第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列。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5，2</w:t>
      </w:r>
      <w:r>
        <w:rPr>
          <w:color w:val="auto"/>
          <w:spacing w:val="-7"/>
          <w:sz w:val="24"/>
          <w:szCs w:val="24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</w:t>
      </w:r>
      <w:r>
        <w:rPr>
          <w:color w:val="auto"/>
          <w:spacing w:val="-7"/>
          <w:sz w:val="24"/>
          <w:szCs w:val="24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4，3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2，5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 xml:space="preserve"> D.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5，3 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10.在excel中，公式SUM（C2,C6)的作用是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</w:rPr>
        <w:t xml:space="preserve">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求 C2 到 C6 这5个单元格数据之和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求 C2 和 C6 这2个单元格数据之和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 求 C2 和 C6 这2个单元格的比值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以上说法都不对</w:t>
      </w:r>
    </w:p>
    <w:p>
      <w:pPr>
        <w:pStyle w:val="3"/>
        <w:spacing w:line="420" w:lineRule="exact"/>
        <w:ind w:firstLine="1130" w:firstLineChars="500"/>
        <w:rPr>
          <w:color w:val="auto"/>
          <w:spacing w:val="-7"/>
          <w:sz w:val="24"/>
          <w:szCs w:val="24"/>
          <w:lang w:eastAsia="zh-CN"/>
        </w:rPr>
        <w:sectPr>
          <w:footerReference r:id="rId5" w:type="default"/>
          <w:pgSz w:w="16839" w:h="11906"/>
          <w:pgMar w:top="1012" w:right="1264" w:bottom="1029" w:left="332" w:header="0" w:footer="567" w:gutter="0"/>
          <w:cols w:equalWidth="0" w:num="2">
            <w:col w:w="8287" w:space="100"/>
            <w:col w:w="6855"/>
          </w:cols>
        </w:sectPr>
      </w:pPr>
    </w:p>
    <w:p>
      <w:pPr>
        <w:pStyle w:val="3"/>
        <w:spacing w:line="420" w:lineRule="exact"/>
        <w:ind w:firstLine="1400" w:firstLineChars="500"/>
        <w:rPr>
          <w:rFonts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</w:pPr>
      <w:r>
        <w:rPr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-297180</wp:posOffset>
                </wp:positionV>
                <wp:extent cx="25400" cy="7574280"/>
                <wp:effectExtent l="12700" t="12700" r="22860" b="17780"/>
                <wp:wrapNone/>
                <wp:docPr id="1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5.5pt;margin-top:-23.4pt;height:596.4pt;width:2pt;z-index:251668480;mso-width-relative:page;mso-height-relative:page;" filled="f" stroked="t" coordsize="21600,21600" o:gfxdata="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4NvtjZ&#10;AAAADAEAAA8AAAAAAAAAAQAgAAAAIgAAAGRycy9kb3ducmV2LnhtbFBLAQIUABQAAAAIAIdO4kCe&#10;R7Ao5gEAANM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11.关于结构化程序设计的基本结构，下列说法错误的是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顺序结构       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循环结构</w:t>
      </w:r>
    </w:p>
    <w:p>
      <w:pPr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C. 选择（分支）结构      D.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goto跳转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12.亮度控制使图片变亮或变暗，而对比度控制可以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增加或减少图片的饱和度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增加或减少图片的色调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C.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增加或减少图片的对比色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增加或减少图片的补色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13.下列不属于图表的主要组成部分的是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绘图区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图表区</w:t>
      </w:r>
    </w:p>
    <w:p>
      <w:pPr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C. 坐标轴       D.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功能区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14.大数据时代更关注数据的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全体性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混杂性</w:t>
      </w:r>
    </w:p>
    <w:p>
      <w:pPr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C. 相关关系     D.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因果关系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15.在if语句中进行判断，产生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时会输出相应的结果。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0</w:t>
      </w:r>
      <w:r>
        <w:rPr>
          <w:color w:val="auto"/>
          <w:spacing w:val="-7"/>
          <w:sz w:val="24"/>
          <w:szCs w:val="24"/>
          <w:lang w:eastAsia="zh-CN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1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C. 布尔值            D. 以上均不正确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16.下列文件属于数字音频格式的是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MP3文件</w:t>
      </w:r>
      <w:r>
        <w:rPr>
          <w:color w:val="auto"/>
          <w:spacing w:val="-7"/>
          <w:sz w:val="24"/>
          <w:szCs w:val="24"/>
        </w:rPr>
        <w:t xml:space="preserve">     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</w:t>
      </w:r>
      <w:r>
        <w:rPr>
          <w:color w:val="auto"/>
          <w:spacing w:val="-7"/>
          <w:sz w:val="24"/>
          <w:szCs w:val="24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MP4文件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</w:rPr>
        <w:t xml:space="preserve">C.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BMP文件</w:t>
      </w:r>
      <w:r>
        <w:rPr>
          <w:rFonts w:hint="eastAsia"/>
          <w:color w:val="auto"/>
          <w:spacing w:val="-7"/>
          <w:sz w:val="24"/>
          <w:szCs w:val="24"/>
        </w:rPr>
        <w:t xml:space="preserve"> 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             </w:t>
      </w:r>
      <w:r>
        <w:rPr>
          <w:rFonts w:hint="eastAsia"/>
          <w:color w:val="auto"/>
          <w:spacing w:val="-7"/>
          <w:sz w:val="24"/>
          <w:szCs w:val="24"/>
        </w:rPr>
        <w:t xml:space="preserve"> D.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DV文件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17.以下关于self的说法不正确的是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Self可有可无，它的参数位置也不确定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Self是可以修改的</w:t>
      </w:r>
    </w:p>
    <w:p>
      <w:pPr>
        <w:spacing w:line="420" w:lineRule="exact"/>
        <w:ind w:firstLine="1356" w:firstLineChars="600"/>
        <w:rPr>
          <w:rFonts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 Self代表当前对象的地址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D. Self不是关键词，也不用赋值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18.下列不属于图表类型的是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面积图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圆环图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C. 折线图       D. 统计图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19.大数据的起源是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金融  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电信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C. 互联网       D. 公共管理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20.下列选项中可以支持多人在线协作的是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  <w:t xml:space="preserve">        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color w:val="auto"/>
          <w:spacing w:val="-7"/>
          <w:sz w:val="24"/>
          <w:szCs w:val="24"/>
          <w:lang w:eastAsia="zh-CN"/>
        </w:rPr>
        <w:t xml:space="preserve">A.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 xml:space="preserve">腾讯文档          </w:t>
      </w:r>
      <w:r>
        <w:rPr>
          <w:color w:val="auto"/>
          <w:spacing w:val="-7"/>
          <w:sz w:val="24"/>
          <w:szCs w:val="24"/>
          <w:lang w:eastAsia="zh-CN"/>
        </w:rPr>
        <w:t xml:space="preserve">B. 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金山文档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C. 石墨文档          D. 数据文档</w:t>
      </w:r>
    </w:p>
    <w:p>
      <w:pPr>
        <w:pStyle w:val="3"/>
        <w:spacing w:line="420" w:lineRule="exact"/>
        <w:ind w:firstLine="1356" w:firstLineChars="600"/>
        <w:rPr>
          <w:color w:val="auto"/>
          <w:spacing w:val="-7"/>
          <w:sz w:val="24"/>
          <w:szCs w:val="24"/>
          <w:lang w:eastAsia="zh-CN"/>
        </w:rPr>
      </w:pPr>
    </w:p>
    <w:p>
      <w:pPr>
        <w:pStyle w:val="3"/>
        <w:spacing w:line="420" w:lineRule="exact"/>
        <w:ind w:firstLine="1236" w:firstLineChars="600"/>
        <w:rPr>
          <w:rFonts w:asciiTheme="minorEastAsia" w:hAnsiTheme="minorEastAsia" w:eastAsiaTheme="minorEastAsia" w:cstheme="minorEastAsia"/>
          <w:spacing w:val="-17"/>
          <w:sz w:val="24"/>
          <w:szCs w:val="24"/>
          <w:u w:val="single"/>
          <w:lang w:eastAsia="zh-CN"/>
        </w:rPr>
      </w:pPr>
    </w:p>
    <w:tbl>
      <w:tblPr>
        <w:tblStyle w:val="9"/>
        <w:tblpPr w:leftFromText="180" w:rightFromText="180" w:vertAnchor="text" w:horzAnchor="page" w:tblpX="9039" w:tblpY="4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08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08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7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pStyle w:val="3"/>
              <w:widowControl w:val="0"/>
              <w:spacing w:before="59" w:line="184" w:lineRule="auto"/>
              <w:jc w:val="center"/>
              <w:rPr>
                <w:spacing w:val="-3"/>
                <w:sz w:val="24"/>
                <w:szCs w:val="24"/>
              </w:rPr>
            </w:pPr>
          </w:p>
        </w:tc>
      </w:tr>
    </w:tbl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sectPr>
      <w:footerReference r:id="rId6" w:type="default"/>
      <w:pgSz w:w="16839" w:h="11906"/>
      <w:pgMar w:top="1012" w:right="1264" w:bottom="1029" w:left="332" w:header="0" w:footer="567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第 1 页 共  4 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>第 1 页 共  4 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第 2 页 共  4 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>第 2 页 共  4 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3</w:t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2TVYr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7dk1W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t>3</w:t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4</w:t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7HhYsAgAAVwQAAA4AAABkcnMvZTJvRG9jLnhtbK1UzY7TMBC+I/EO&#10;lu80aRFL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0zseF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t>4</w:t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3E893E"/>
    <w:multiLevelType w:val="singleLevel"/>
    <w:tmpl w:val="AA3E893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6859BD"/>
    <w:multiLevelType w:val="singleLevel"/>
    <w:tmpl w:val="EC6859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2848EF0"/>
    <w:multiLevelType w:val="singleLevel"/>
    <w:tmpl w:val="72848EF0"/>
    <w:lvl w:ilvl="0" w:tentative="0">
      <w:start w:val="2"/>
      <w:numFmt w:val="decimal"/>
      <w:suff w:val="space"/>
      <w:lvlText w:val="%1."/>
      <w:lvlJc w:val="left"/>
      <w:pPr>
        <w:ind w:left="1284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794E3C"/>
    <w:rsid w:val="00794E3C"/>
    <w:rsid w:val="00DD0A6A"/>
    <w:rsid w:val="00F42B3B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4F31E40"/>
    <w:rsid w:val="06256242"/>
    <w:rsid w:val="06713B9F"/>
    <w:rsid w:val="08314768"/>
    <w:rsid w:val="08353F0A"/>
    <w:rsid w:val="0A6A0B80"/>
    <w:rsid w:val="0A964223"/>
    <w:rsid w:val="0B5A00BC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13B1486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7B631A"/>
    <w:rsid w:val="2E87046B"/>
    <w:rsid w:val="2EEF7642"/>
    <w:rsid w:val="30A1102E"/>
    <w:rsid w:val="31B53D66"/>
    <w:rsid w:val="34B176EC"/>
    <w:rsid w:val="35DC060F"/>
    <w:rsid w:val="36F54E74"/>
    <w:rsid w:val="37C46192"/>
    <w:rsid w:val="37DF230D"/>
    <w:rsid w:val="38650F93"/>
    <w:rsid w:val="39CE1DD6"/>
    <w:rsid w:val="3B3A750D"/>
    <w:rsid w:val="3B3E073C"/>
    <w:rsid w:val="3C935428"/>
    <w:rsid w:val="3CDF6470"/>
    <w:rsid w:val="3D4D0BEB"/>
    <w:rsid w:val="3E1A7945"/>
    <w:rsid w:val="40E9418A"/>
    <w:rsid w:val="41990C37"/>
    <w:rsid w:val="41C9600D"/>
    <w:rsid w:val="42F425C9"/>
    <w:rsid w:val="44026CFF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4FCA3F72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2001E9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4F95BCD"/>
    <w:rsid w:val="758C3023"/>
    <w:rsid w:val="787967BC"/>
    <w:rsid w:val="7B884CF0"/>
    <w:rsid w:val="7BAF6AAF"/>
    <w:rsid w:val="7CE4760E"/>
    <w:rsid w:val="7CF84488"/>
    <w:rsid w:val="7D5C301D"/>
    <w:rsid w:val="7D6015DA"/>
    <w:rsid w:val="7DFF53A3"/>
    <w:rsid w:val="7E5F5F65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4"/>
    <w:autoRedefine/>
    <w:qFormat/>
    <w:uiPriority w:val="0"/>
    <w:pPr>
      <w:tabs>
        <w:tab w:val="right" w:pos="8400"/>
      </w:tabs>
      <w:spacing w:line="300" w:lineRule="auto"/>
      <w:ind w:left="100" w:hanging="100" w:hangingChars="100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pacing w:line="300" w:lineRule="auto"/>
      <w:ind w:left="100" w:leftChars="100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2234</Words>
  <Characters>2695</Characters>
  <Lines>29</Lines>
  <Paragraphs>8</Paragraphs>
  <TotalTime>8</TotalTime>
  <ScaleCrop>false</ScaleCrop>
  <LinksUpToDate>false</LinksUpToDate>
  <CharactersWithSpaces>3881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2024-05-16T07:01:35Z</dcterms:modified>
  <dc:subject>江西工程学院教务处</dc:subject>
  <dc:title>江西工程学院教务处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5D3F097D5A504CDF802954D04B67B3D8_13</vt:lpwstr>
  </property>
</Properties>
</file>