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F6E20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3360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3C237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2133C237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58195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2E358195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804CC72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66C94ACC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43A5898C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；兰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58CDAF93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5A162E8A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08FBD1DD">
      <w:pPr>
        <w:spacing w:before="48"/>
      </w:pPr>
    </w:p>
    <w:p w14:paraId="247425F7">
      <w:pPr>
        <w:spacing w:before="48"/>
      </w:pPr>
    </w:p>
    <w:p w14:paraId="45A03DDA">
      <w:pPr>
        <w:spacing w:before="47"/>
      </w:pPr>
    </w:p>
    <w:p w14:paraId="30C8BA4F">
      <w:pPr>
        <w:sectPr>
          <w:footerReference r:id="rId5" w:type="default"/>
          <w:pgSz w:w="16839" w:h="11906"/>
          <w:pgMar w:top="0" w:right="373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36E8678F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</w:p>
    <w:p w14:paraId="25074D4B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《全科医学概论》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482CD4E9"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24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老年人服务与管理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1  、2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120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45" w:tblpY="2327"/>
        <w:tblOverlap w:val="never"/>
        <w:tblW w:w="56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</w:tblGrid>
      <w:tr w14:paraId="296BF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2304779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14:paraId="0C51F4C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 w14:paraId="73CB893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 w14:paraId="7CC1EBD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 w14:paraId="081A2514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 w14:paraId="6589697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26BC4F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5052C56D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 w14:paraId="46341553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40</w:t>
            </w:r>
          </w:p>
        </w:tc>
        <w:tc>
          <w:tcPr>
            <w:tcW w:w="875" w:type="dxa"/>
            <w:vAlign w:val="center"/>
          </w:tcPr>
          <w:p w14:paraId="0B38B4A9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75" w:type="dxa"/>
            <w:vAlign w:val="center"/>
          </w:tcPr>
          <w:p w14:paraId="20FEC6AC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63" w:type="dxa"/>
            <w:vAlign w:val="center"/>
          </w:tcPr>
          <w:p w14:paraId="535CFC36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84" w:type="dxa"/>
            <w:vAlign w:val="center"/>
          </w:tcPr>
          <w:p w14:paraId="2E39BA55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385829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745D26E8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 w14:paraId="1910807E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27FBEA5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75" w:type="dxa"/>
            <w:vAlign w:val="center"/>
          </w:tcPr>
          <w:p w14:paraId="7AD0B4E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 w14:paraId="05E332D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14:paraId="3219F21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5471D5AF">
      <w:pPr>
        <w:spacing w:before="134"/>
        <w:rPr>
          <w:sz w:val="18"/>
          <w:szCs w:val="18"/>
        </w:rPr>
      </w:pPr>
    </w:p>
    <w:p w14:paraId="3733A746">
      <w:pPr>
        <w:spacing w:line="387" w:lineRule="auto"/>
        <w:rPr>
          <w:rFonts w:ascii="Arial"/>
          <w:sz w:val="18"/>
          <w:szCs w:val="18"/>
        </w:rPr>
      </w:pPr>
    </w:p>
    <w:p w14:paraId="055F848E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311E456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</w:p>
    <w:p w14:paraId="5798F8F6">
      <w:pPr>
        <w:spacing w:line="480" w:lineRule="exact"/>
        <w:ind w:left="1325" w:leftChars="600" w:hanging="65" w:hangingChars="31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</w:pPr>
      <w:r>
        <w:rPr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-617220</wp:posOffset>
                </wp:positionH>
                <wp:positionV relativeFrom="paragraph">
                  <wp:posOffset>20955</wp:posOffset>
                </wp:positionV>
                <wp:extent cx="579755" cy="51333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F19451">
                            <w:pPr>
                              <w:ind w:leftChars="10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3CE75A3">
                            <w:pPr>
                              <w:ind w:leftChars="100"/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6pt;margin-top:1.65pt;height:404.2pt;width:45.65pt;z-index:251664384;mso-width-relative:page;mso-height-relative:page;" filled="f" stroked="f" coordsize="21600,21600" o:gfxdata="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0UpB02QAAAAgBAAAPAAAAAAAAAAEAIAAAACIAAABkcnMvZG93bnJldi54bWxQSwECFAAU&#10;AAAACACHTuJAMJHEarcBAABdAwAADgAAAAAAAAABACAAAAAoAQAAZHJzL2Uyb0RvYy54bWxQSwUG&#10;AAAAAAYABgBZAQAAU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40F19451">
                      <w:pPr>
                        <w:ind w:leftChars="10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73CE75A3">
                      <w:pPr>
                        <w:ind w:leftChars="100"/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：</w:t>
      </w:r>
    </w:p>
    <w:p w14:paraId="1607A7A3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请考前务必先查看试卷是否有缺页或破损，如有立即举手报告</w:t>
      </w:r>
    </w:p>
    <w:p w14:paraId="2A8D8C49">
      <w:pPr>
        <w:numPr>
          <w:ilvl w:val="0"/>
          <w:numId w:val="0"/>
        </w:numPr>
        <w:spacing w:line="480" w:lineRule="exact"/>
        <w:ind w:left="1500" w:leftChars="600" w:hanging="240" w:hangingChars="10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以便更换；</w:t>
      </w:r>
    </w:p>
    <w:p w14:paraId="6F70FE3D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2.请把答案写在指定位置上，否则无效；</w:t>
      </w:r>
    </w:p>
    <w:p w14:paraId="0927402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40" w:firstLineChars="100"/>
        <w:jc w:val="left"/>
        <w:textAlignment w:val="baseline"/>
        <w:outlineLvl w:val="0"/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4"/>
          <w:szCs w:val="24"/>
        </w:rPr>
        <w:t>3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</w:p>
    <w:p w14:paraId="116435C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left"/>
        <w:textAlignment w:val="baseline"/>
        <w:outlineLvl w:val="0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、选择题（本大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40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分。每小题</w:t>
      </w:r>
    </w:p>
    <w:p w14:paraId="54122EF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 w14:paraId="0C58D03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下列哪项是目前常用的心理咨询方法和技巧 (      )</w:t>
      </w:r>
    </w:p>
    <w:p w14:paraId="4CB07AB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强调病人自己有解决问题的能力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.不用药物治疗</w:t>
      </w:r>
    </w:p>
    <w:p w14:paraId="5FCC228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社会支持治疗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D.倾听、解释，支持，心理和药物治疗并用</w:t>
      </w:r>
    </w:p>
    <w:p w14:paraId="032125C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以下哪项不属于医学心理咨询应遵循的原则 (      )</w:t>
      </w:r>
    </w:p>
    <w:p w14:paraId="4625E73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A.耐心倾听      B.严守秘密      C.解决问题    D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先入为主</w:t>
      </w:r>
    </w:p>
    <w:p w14:paraId="44D7007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下列哪项不是第一次会谈中要涉及的结构和内容 (      )</w:t>
      </w:r>
    </w:p>
    <w:p w14:paraId="2DA0F06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A.消除戒心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B.进入正题      C.探索问题     D.评估效果</w:t>
      </w:r>
    </w:p>
    <w:p w14:paraId="7EE7C40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 w:firstLine="224" w:firstLineChars="100"/>
        <w:jc w:val="both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社区预防坚持以人为本，以下列哪项为中心 (      )</w:t>
      </w:r>
    </w:p>
    <w:p w14:paraId="1CB4137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840" w:leftChars="4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  A. 疾病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  B. 医生   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病人 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D. 健康</w:t>
      </w:r>
    </w:p>
    <w:p w14:paraId="0DE7065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社区干预试验研究对象的基本范围是 (       )</w:t>
      </w:r>
    </w:p>
    <w:p w14:paraId="4742FC9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344" w:firstLine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A.社区中个体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B.社区中患者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社区人群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D.社区老年人</w:t>
      </w:r>
    </w:p>
    <w:p w14:paraId="25264B7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一种新疗法可延长急性粒细胞白血病患者的存活期，但不能治愈该病，此时将出现下哪种情况(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)</w:t>
      </w:r>
    </w:p>
    <w:p w14:paraId="2C6B27C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 发病率将上升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B患病率将上升C.发病率将下降 D.患病率将下降</w:t>
      </w:r>
    </w:p>
    <w:p w14:paraId="2C3F67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关于筛检，下列描述错误的是 (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   ）</w:t>
      </w:r>
    </w:p>
    <w:p w14:paraId="75980C4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A.早期发现病人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B.及时发现高危人群</w:t>
      </w:r>
      <w:bookmarkStart w:id="0" w:name="_GoBack"/>
      <w:bookmarkEnd w:id="0"/>
    </w:p>
    <w:p w14:paraId="373726F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对象是患病人群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D.可为研究疾病自然史提供依据</w:t>
      </w:r>
    </w:p>
    <w:p w14:paraId="5B48FF1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以下何种属性不是全科医疗与专科医疗的区别  (        )</w:t>
      </w:r>
    </w:p>
    <w:p w14:paraId="2800A1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对服务对象责任的持续性与间断性</w:t>
      </w:r>
    </w:p>
    <w:p w14:paraId="30006CB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处理疾病的轻重常见与少见</w:t>
      </w:r>
    </w:p>
    <w:p w14:paraId="52B04E3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对服务对象的责任心</w:t>
      </w:r>
    </w:p>
    <w:p w14:paraId="6501512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是否使用高新昂贵的医疗技术</w:t>
      </w:r>
    </w:p>
    <w:p w14:paraId="1AF6F04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全科医生的工作方式不包括下列哪项 (       )</w:t>
      </w:r>
    </w:p>
    <w:p w14:paraId="6E83E71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A.以人为中心提供照顾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B.以家庭为单位提供照顾</w:t>
      </w:r>
    </w:p>
    <w:p w14:paraId="37E8DD9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C.提供机会性预防服务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D.主要提供急诊和住院服务</w:t>
      </w:r>
    </w:p>
    <w:p w14:paraId="371B0D9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高科技引入临床后误诊率没有下降反而升高，原因是 (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eastAsia="zh-CN"/>
        </w:rPr>
        <w:t>）</w:t>
      </w:r>
    </w:p>
    <w:p w14:paraId="4D076DC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A. 外语不过关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 基本功削弱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C.理化知识少  D.不会仪器操作</w:t>
      </w:r>
    </w:p>
    <w:p w14:paraId="3C8314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全科医生的诊疗模式是  (       )</w:t>
      </w:r>
    </w:p>
    <w:p w14:paraId="6F88C0B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A.以疾病为中心 B.以家庭为中心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C.以社区为中心D.以病人为中心</w:t>
      </w:r>
    </w:p>
    <w:p w14:paraId="058815D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通常来讲，以下哪类家庭的关系最复杂 (       )</w:t>
      </w:r>
    </w:p>
    <w:p w14:paraId="05C4C9E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A.核心家庭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B单亲家庭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C.主干家庭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D联合家庭</w:t>
      </w:r>
    </w:p>
    <w:p w14:paraId="5DB8610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一般而言，哪类家庭对儿童成长最不利 (       )</w:t>
      </w:r>
    </w:p>
    <w:p w14:paraId="035123E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 核心家庭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B.单亲家庭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C.主干家庭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D.联合家庭</w:t>
      </w:r>
    </w:p>
    <w:p w14:paraId="5240CCF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下列哪项不是家庭的基本功能 (      )</w:t>
      </w:r>
    </w:p>
    <w:p w14:paraId="20C393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 抚养或赡养功能  B.满足情感需要  C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社会化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D.预防疾病</w:t>
      </w:r>
    </w:p>
    <w:p w14:paraId="7D747BE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663E936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20CC8B0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6F0A882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家庭对健康与疾病的影响不包括下列哪项  (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    )</w:t>
      </w:r>
    </w:p>
    <w:p w14:paraId="4BACA38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 疾病遗传方面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B.儿童发育方面</w:t>
      </w:r>
    </w:p>
    <w:p w14:paraId="446FBA4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.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血液类型方面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D.疾病传播方面</w:t>
      </w:r>
    </w:p>
    <w:p w14:paraId="722C70E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16.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不属于家庭生活周期发展阶段的是 (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)</w:t>
      </w:r>
    </w:p>
    <w:p w14:paraId="0C7D38B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A.新婚期        B.学龄期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C.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恋爱期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 D.退休期</w:t>
      </w:r>
    </w:p>
    <w:p w14:paraId="3E01C86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17.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以下哪项不是青少年期的特点  (  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)</w:t>
      </w:r>
    </w:p>
    <w:p w14:paraId="3A4CE69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A. 第二性征明显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B.身高、体重快速增加</w:t>
      </w:r>
    </w:p>
    <w:p w14:paraId="48E64E0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C. 开始追求独立、自我认同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D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因上学与父母分离而产生焦虑</w:t>
      </w:r>
    </w:p>
    <w:p w14:paraId="46B265B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18.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家人对家庭成员的关怀及关爱，属于 (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  )</w:t>
      </w:r>
    </w:p>
    <w:p w14:paraId="6DFEB9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A. 经济支持   B. 维护支持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 xml:space="preserve">C.医疗支持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D.精神的支持</w:t>
      </w:r>
    </w:p>
    <w:p w14:paraId="3696A41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供定期持续性的家访是属于下列哪项家访 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（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   ）</w:t>
      </w:r>
    </w:p>
    <w:p w14:paraId="53DA2C1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 评估性家访  B. 随机性家访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C 照顾性家访   D.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急诊性家访</w:t>
      </w:r>
    </w:p>
    <w:p w14:paraId="67641A3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社区资源是指 (  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)</w:t>
      </w:r>
    </w:p>
    <w:p w14:paraId="6739EC2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600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A. 组织机构资源   B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人力资源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C.物质资源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 xml:space="preserve"> D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以上都是</w:t>
      </w:r>
    </w:p>
    <w:p w14:paraId="2230927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spacing w:val="-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8"/>
          <w:sz w:val="24"/>
          <w:szCs w:val="24"/>
        </w:rPr>
        <w:t>二、名词解释  (</w:t>
      </w:r>
      <w:r>
        <w:rPr>
          <w:rFonts w:hint="eastAsia" w:cs="宋体"/>
          <w:b/>
          <w:bCs/>
          <w:color w:val="auto"/>
          <w:spacing w:val="-8"/>
          <w:sz w:val="24"/>
          <w:szCs w:val="24"/>
          <w:lang w:val="en-US" w:eastAsia="zh-CN"/>
        </w:rPr>
        <w:t>共3题，每题5分</w:t>
      </w:r>
      <w:r>
        <w:rPr>
          <w:rFonts w:hint="eastAsia" w:cs="宋体"/>
          <w:b/>
          <w:bCs/>
          <w:color w:val="auto"/>
          <w:spacing w:val="-8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pacing w:val="-8"/>
          <w:sz w:val="24"/>
          <w:szCs w:val="24"/>
        </w:rPr>
        <w:t>共计</w:t>
      </w:r>
      <w:r>
        <w:rPr>
          <w:rFonts w:hint="eastAsia" w:cs="宋体"/>
          <w:b/>
          <w:bCs/>
          <w:color w:val="auto"/>
          <w:spacing w:val="-8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color w:val="auto"/>
          <w:spacing w:val="-8"/>
          <w:sz w:val="24"/>
          <w:szCs w:val="24"/>
        </w:rPr>
        <w:t>分)</w:t>
      </w:r>
    </w:p>
    <w:p w14:paraId="6EC820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1.全科医学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；</w:t>
      </w:r>
    </w:p>
    <w:p w14:paraId="46FD1F3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</w:p>
    <w:p w14:paraId="0833A21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</w:rPr>
      </w:pPr>
    </w:p>
    <w:p w14:paraId="4A7612D5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8"/>
          <w:sz w:val="24"/>
          <w:szCs w:val="24"/>
        </w:rPr>
        <w:t>全科医生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；</w:t>
      </w:r>
    </w:p>
    <w:p w14:paraId="1A51122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63988D3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54759A4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1D428CC4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精神疾病</w:t>
      </w:r>
      <w:r>
        <w:rPr>
          <w:rFonts w:hint="eastAsia" w:cs="宋体"/>
          <w:color w:val="auto"/>
          <w:spacing w:val="-8"/>
          <w:sz w:val="24"/>
          <w:szCs w:val="24"/>
          <w:lang w:eastAsia="zh-CN"/>
        </w:rPr>
        <w:t>；</w:t>
      </w:r>
    </w:p>
    <w:p w14:paraId="411A31A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45388C7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0D1E67C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00FDA67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260" w:leftChars="60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eastAsia="zh-CN"/>
        </w:rPr>
      </w:pPr>
    </w:p>
    <w:p w14:paraId="33004E4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三、简答题 (共3 题, 每题 10 分, 共30分）</w:t>
      </w:r>
    </w:p>
    <w:p w14:paraId="79B325C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1.</w:t>
      </w:r>
      <w:r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全科医学的学科特点有哪些?</w:t>
      </w:r>
    </w:p>
    <w:p w14:paraId="114C2F3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</w:p>
    <w:p w14:paraId="35BFA10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</w:p>
    <w:p w14:paraId="1BD0458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default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</w:p>
    <w:p w14:paraId="3613203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社区常见健康问题的诊断策略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？</w:t>
      </w:r>
    </w:p>
    <w:p w14:paraId="7BE4E0D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22D409E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5801508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1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2B8BE3A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lang w:val="en-US" w:eastAsia="zh-CN"/>
        </w:rPr>
        <w:t>医患关系的影响因素</w:t>
      </w:r>
      <w:r>
        <w:rPr>
          <w:rFonts w:hint="eastAsia" w:cs="宋体"/>
          <w:color w:val="auto"/>
          <w:spacing w:val="-8"/>
          <w:sz w:val="24"/>
          <w:szCs w:val="24"/>
          <w:lang w:val="en-US" w:eastAsia="zh-CN"/>
        </w:rPr>
        <w:t>？</w:t>
      </w:r>
    </w:p>
    <w:p w14:paraId="1ADB627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4FE5B6F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8"/>
          <w:sz w:val="24"/>
          <w:szCs w:val="24"/>
          <w:lang w:val="en-US" w:eastAsia="zh-CN"/>
        </w:rPr>
      </w:pPr>
    </w:p>
    <w:p w14:paraId="62F7DB7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cs="宋体"/>
          <w:color w:val="auto"/>
          <w:spacing w:val="-8"/>
          <w:sz w:val="24"/>
          <w:szCs w:val="24"/>
          <w:lang w:val="en-US" w:eastAsia="zh-CN"/>
        </w:rPr>
      </w:pPr>
    </w:p>
    <w:p w14:paraId="21EBC6A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四、案例分析（共1题，总15分)</w:t>
      </w:r>
    </w:p>
    <w:p w14:paraId="7701E1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default" w:cs="宋体"/>
          <w:b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cs="宋体"/>
          <w:b w:val="0"/>
          <w:bCs/>
          <w:kern w:val="2"/>
          <w:sz w:val="24"/>
          <w:szCs w:val="24"/>
          <w:lang w:val="en-US" w:eastAsia="zh-CN" w:bidi="ar-SA"/>
        </w:rPr>
        <w:t>患者，男，65岁。因“反复咳嗽、咳痰15年，加重伴活动后气喘1周”就诊，1周来出现咳嗽、咳痰加重，伴活动后呼吸困难，休息后可好转，伴腹胀，食欲差，双下肢对称性水肿，晚上明显，早晨可减轻，不能平卧。无发热，无咯血，无昏迷嗜睡，大小便正常。既往有吸烟史40×20年支。根据上述案例1.请写出该患者最可能的诊断</w:t>
      </w:r>
      <w:r>
        <w:rPr>
          <w:rFonts w:hint="eastAsia" w:cs="宋体"/>
          <w:b w:val="0"/>
          <w:bCs/>
          <w:kern w:val="2"/>
          <w:sz w:val="24"/>
          <w:szCs w:val="24"/>
          <w:lang w:val="en-US" w:eastAsia="zh-CN" w:bidi="ar-SA"/>
        </w:rPr>
        <w:t>?</w:t>
      </w:r>
    </w:p>
    <w:sectPr>
      <w:type w:val="continuous"/>
      <w:pgSz w:w="16839" w:h="11906"/>
      <w:pgMar w:top="0" w:right="1325" w:bottom="0" w:left="129" w:header="0" w:footer="0" w:gutter="0"/>
      <w:pgNumType w:fmt="decimal"/>
      <w:cols w:equalWidth="0" w:num="2">
        <w:col w:w="8514" w:space="100"/>
        <w:col w:w="677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B5263">
    <w:pPr>
      <w:pStyle w:val="5"/>
      <w:tabs>
        <w:tab w:val="left" w:pos="7040"/>
        <w:tab w:val="clear" w:pos="4153"/>
      </w:tabs>
      <w:ind w:firstLine="6300" w:firstLineChars="3500"/>
      <w:jc w:val="both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5012690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CDA68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4.7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DPkPBNUAAAAJAQAADwAAAAAAAAABACAAAAAiAAAAZHJzL2Rvd25yZXYueG1sUEsB&#10;AhQAFAAAAAgAh07iQKmor5UxAgAAYw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CDA68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>《全科医学概论》</w:t>
    </w:r>
    <w:r>
      <w:rPr>
        <w:rFonts w:hint="eastAsia" w:eastAsia="宋体"/>
        <w:lang w:val="en-US" w:eastAsia="zh-CN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21B039"/>
    <w:multiLevelType w:val="singleLevel"/>
    <w:tmpl w:val="E921B039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87AD5F2"/>
    <w:multiLevelType w:val="singleLevel"/>
    <w:tmpl w:val="787AD5F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03E5241"/>
    <w:rsid w:val="00AF1431"/>
    <w:rsid w:val="0F4D3C86"/>
    <w:rsid w:val="224C3750"/>
    <w:rsid w:val="2B35623C"/>
    <w:rsid w:val="2CFC6E44"/>
    <w:rsid w:val="2D5234E6"/>
    <w:rsid w:val="33664FA1"/>
    <w:rsid w:val="3D8F492A"/>
    <w:rsid w:val="3F24215D"/>
    <w:rsid w:val="456F2BF8"/>
    <w:rsid w:val="65AB77BE"/>
    <w:rsid w:val="6C071A42"/>
    <w:rsid w:val="794325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1437</Words>
  <Characters>1578</Characters>
  <Lines>0</Lines>
  <Paragraphs>0</Paragraphs>
  <TotalTime>15</TotalTime>
  <ScaleCrop>false</ScaleCrop>
  <LinksUpToDate>false</LinksUpToDate>
  <CharactersWithSpaces>2028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2022-06-09T13:02:00Z</dcterms:created>
  <dc:creator>meiqiang</dc:creator>
  <cp:lastModifiedBy>刘凌瑶    18270904652</cp:lastModifiedBy>
  <dcterms:modified xsi:type="dcterms:W3CDTF">2024-12-11T04:55:59Z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2052-12.1.0.19302</vt:lpwstr>
  </property>
  <property fmtid="{D5CDD505-2E9C-101B-9397-08002B2CF9AE}" pid="5" name="ICV">
    <vt:lpwstr>BC65F285528742348C9FD42EE63EB0A0_13</vt:lpwstr>
  </property>
</Properties>
</file>