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B9AA8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01B86F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3801B86F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E1880E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1FE1880E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510A8BC"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4DC785F4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35521BD6"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：兰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璐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595328FD"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20224DB1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238581DE">
      <w:pPr>
        <w:tabs>
          <w:tab w:val="left" w:pos="8400"/>
        </w:tabs>
        <w:spacing w:before="48"/>
      </w:pPr>
    </w:p>
    <w:p w14:paraId="69599F0C">
      <w:pPr>
        <w:spacing w:before="48"/>
      </w:pPr>
    </w:p>
    <w:p w14:paraId="12CF4D8C">
      <w:pPr>
        <w:spacing w:before="47"/>
      </w:pPr>
    </w:p>
    <w:p w14:paraId="68DE7518"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773DA0C1"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学期期末考试卷</w:t>
      </w:r>
    </w:p>
    <w:p w14:paraId="7BA00111">
      <w:pPr>
        <w:spacing w:before="39" w:line="249" w:lineRule="auto"/>
        <w:ind w:right="741" w:firstLine="1199" w:firstLineChars="600"/>
        <w:rPr>
          <w:rFonts w:hint="default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《护理学基础》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</w:p>
    <w:p w14:paraId="5E6CA21C"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24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老年人服务与管理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护理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 70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 w14:paraId="6269FE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657FDDB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 w14:paraId="67A5607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 w14:paraId="65F63DB3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 w14:paraId="1F73512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 w14:paraId="6AE0E2B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 w14:paraId="5B70805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 w14:paraId="329B7B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7479E899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 w14:paraId="63559AA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875" w:type="dxa"/>
            <w:vAlign w:val="center"/>
          </w:tcPr>
          <w:p w14:paraId="3549619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45</w:t>
            </w:r>
          </w:p>
        </w:tc>
        <w:tc>
          <w:tcPr>
            <w:tcW w:w="875" w:type="dxa"/>
            <w:vAlign w:val="center"/>
          </w:tcPr>
          <w:p w14:paraId="51ABD7B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963" w:type="dxa"/>
            <w:vAlign w:val="center"/>
          </w:tcPr>
          <w:p w14:paraId="2724CB9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30</w:t>
            </w:r>
          </w:p>
        </w:tc>
        <w:tc>
          <w:tcPr>
            <w:tcW w:w="984" w:type="dxa"/>
            <w:vAlign w:val="center"/>
          </w:tcPr>
          <w:p w14:paraId="7DD2844B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1F009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127C9895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 w14:paraId="29A97C09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7F14E05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31321D07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054C628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1B9C080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69ED1313">
      <w:pPr>
        <w:spacing w:before="134"/>
        <w:rPr>
          <w:sz w:val="18"/>
          <w:szCs w:val="18"/>
        </w:rPr>
      </w:pPr>
    </w:p>
    <w:p w14:paraId="50E04C27">
      <w:pPr>
        <w:spacing w:line="387" w:lineRule="auto"/>
        <w:rPr>
          <w:rFonts w:ascii="Arial"/>
          <w:sz w:val="18"/>
          <w:szCs w:val="18"/>
        </w:rPr>
      </w:pPr>
    </w:p>
    <w:p w14:paraId="1D405B0D"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 w14:paraId="4298B6A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cs="宋体"/>
          <w:b/>
          <w:color w:val="0000FF"/>
          <w:kern w:val="2"/>
          <w:sz w:val="24"/>
          <w:szCs w:val="24"/>
          <w:lang w:val="en-US" w:eastAsia="zh-CN" w:bidi="ar-SA"/>
        </w:rPr>
      </w:pPr>
    </w:p>
    <w:p w14:paraId="6778904D">
      <w:pPr>
        <w:spacing w:line="480" w:lineRule="exact"/>
        <w:ind w:left="1325" w:leftChars="600" w:hanging="65" w:hangingChars="31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</w:pPr>
      <w:r>
        <w:rPr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-617220</wp:posOffset>
                </wp:positionH>
                <wp:positionV relativeFrom="paragraph">
                  <wp:posOffset>20955</wp:posOffset>
                </wp:positionV>
                <wp:extent cx="579755" cy="51333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23229B">
                            <w:pPr>
                              <w:ind w:leftChars="10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29E8B063">
                            <w:pPr>
                              <w:ind w:leftChars="100"/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学校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6pt;margin-top:1.65pt;height:404.2pt;width:45.65pt;z-index:251664384;mso-width-relative:page;mso-height-relative:page;" filled="f" stroked="f" coordsize="21600,21600" o:gfxdata="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0UpB02QAAAAgBAAAPAAAAAAAAAAEAIAAAACIAAABkcnMvZG93bnJldi54bWxQSwECFAAU&#10;AAAACACHTuJAMJHEarcBAABdAwAADgAAAAAAAAABACAAAAAoAQAAZHJzL2Uyb0RvYy54bWxQSwUG&#10;AAAAAAYABgBZAQAAUQ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3C23229B">
                      <w:pPr>
                        <w:ind w:leftChars="10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29E8B063">
                      <w:pPr>
                        <w:ind w:leftChars="100"/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学校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：</w:t>
      </w:r>
    </w:p>
    <w:p w14:paraId="2E60359D">
      <w:pPr>
        <w:numPr>
          <w:ilvl w:val="0"/>
          <w:numId w:val="0"/>
        </w:numPr>
        <w:spacing w:line="480" w:lineRule="exact"/>
        <w:ind w:left="1500" w:leftChars="600" w:hanging="240" w:hangingChars="10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请考前务必先查看试卷是否有缺页或破损，如有立即举手报告</w:t>
      </w:r>
    </w:p>
    <w:p w14:paraId="49C8EF4B">
      <w:pPr>
        <w:numPr>
          <w:ilvl w:val="0"/>
          <w:numId w:val="0"/>
        </w:numPr>
        <w:spacing w:line="480" w:lineRule="exact"/>
        <w:ind w:left="1500" w:leftChars="600" w:hanging="240" w:hangingChars="10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以便更换；</w:t>
      </w:r>
    </w:p>
    <w:p w14:paraId="02A39F1F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2.请把答案写在指定位置上，否则无效；</w:t>
      </w:r>
    </w:p>
    <w:p w14:paraId="3C77CCF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0" w:firstLineChars="100"/>
        <w:jc w:val="left"/>
        <w:textAlignment w:val="baseline"/>
        <w:outlineLvl w:val="0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ascii="黑体" w:hAnsi="黑体" w:eastAsia="黑体" w:cs="宋体"/>
          <w:b w:val="0"/>
          <w:bCs w:val="0"/>
          <w:sz w:val="24"/>
          <w:szCs w:val="24"/>
        </w:rPr>
        <w:t>3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</w:p>
    <w:p w14:paraId="23B677C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1" w:firstLineChars="100"/>
        <w:jc w:val="left"/>
        <w:textAlignment w:val="baseline"/>
        <w:outlineLvl w:val="0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判断题(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对的选A，错的选B。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 xml:space="preserve">共5 题, 每题 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 xml:space="preserve"> 分, 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分)</w:t>
      </w:r>
    </w:p>
    <w:p w14:paraId="76FBEF1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24" w:firstLineChars="1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1、女病人导尿可使用屈膝仰卧位。(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)</w:t>
      </w:r>
    </w:p>
    <w:p w14:paraId="60B5937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 w:firstLine="224" w:firstLineChars="1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、碘伏是高效消毒剂。(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)</w:t>
      </w:r>
    </w:p>
    <w:p w14:paraId="5D4F75F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 w:firstLine="224" w:firstLineChars="1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、盆浴的水温是 50-53℃。(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)</w:t>
      </w:r>
    </w:p>
    <w:p w14:paraId="4669039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 w:firstLine="224" w:firstLineChars="1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、轴线翻身法适用于脊椎手术的患者。  (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)</w:t>
      </w:r>
    </w:p>
    <w:p w14:paraId="5D25D45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 w:firstLine="224" w:firstLineChars="100"/>
        <w:jc w:val="left"/>
        <w:textAlignment w:val="baseline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、拿取避污纸需要掀页撕取。(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)</w:t>
      </w:r>
    </w:p>
    <w:p w14:paraId="49F710A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1" w:firstLineChars="100"/>
        <w:jc w:val="left"/>
        <w:textAlignment w:val="baseline"/>
        <w:outlineLvl w:val="0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二、选择题（本大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题，每小题3分，共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45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分。每小题</w:t>
      </w:r>
    </w:p>
    <w:p w14:paraId="50E3E68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1" w:firstLineChars="100"/>
        <w:jc w:val="left"/>
        <w:textAlignment w:val="baseline"/>
        <w:outlineLvl w:val="0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只有一个正确选项）</w:t>
      </w:r>
    </w:p>
    <w:p w14:paraId="253B2CB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24" w:firstLineChars="1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、护理作为一门独立学科，必须首先明确(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)</w:t>
      </w:r>
    </w:p>
    <w:p w14:paraId="767A791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24" w:firstLineChars="1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A、护理学与社会发展的规律</w:t>
      </w:r>
    </w:p>
    <w:p w14:paraId="6464C28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24" w:firstLineChars="1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B、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护理学自身的特点和内在规律</w:t>
      </w:r>
    </w:p>
    <w:p w14:paraId="6FC6A2E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24" w:firstLineChars="1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C、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护理学研究对象、任务、的发展方向</w:t>
      </w:r>
    </w:p>
    <w:p w14:paraId="6819736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24" w:firstLineChars="1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D、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分支学科的产生和应用</w:t>
      </w:r>
    </w:p>
    <w:p w14:paraId="39128A6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2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一患者以“急性阑尾炎”腹痛入院，护士应给予满足(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)</w:t>
      </w:r>
    </w:p>
    <w:p w14:paraId="155709C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A、生理需要  B、安全需要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C、爱与归属需要   D、尊重需要</w:t>
      </w:r>
    </w:p>
    <w:p w14:paraId="49502D1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3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下列哪项不是基础护理的内容(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)</w:t>
      </w:r>
    </w:p>
    <w:p w14:paraId="3D0B769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A、生活护理   B、生命体征量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C、重症临护   D、无菌操作术</w:t>
      </w:r>
    </w:p>
    <w:p w14:paraId="6E83D2B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4、下列哪项不是病室通风的目的 (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)</w:t>
      </w:r>
    </w:p>
    <w:p w14:paraId="4C0CD83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A、净化空气  B、抑制细菌长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C、减少细菌数量 D、增加氧含量</w:t>
      </w:r>
    </w:p>
    <w:p w14:paraId="47FBB73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5、铺备用床的目的是 (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)</w:t>
      </w:r>
    </w:p>
    <w:p w14:paraId="679DB0E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A、预防并发症                 B、暂离床病用</w:t>
      </w:r>
    </w:p>
    <w:p w14:paraId="613AE89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C、为使被褥不被血液污         D、迎接新病人</w:t>
      </w:r>
    </w:p>
    <w:p w14:paraId="05B5549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6、使用约束带时，对病人应重点观察(      )</w:t>
      </w:r>
    </w:p>
    <w:p w14:paraId="6670328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A、肢体的位置                 B、衬垫是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完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整</w:t>
      </w:r>
    </w:p>
    <w:p w14:paraId="290B409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C、约束带是否牢固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D、局部皮肤颜色有无变化</w:t>
      </w:r>
    </w:p>
    <w:p w14:paraId="7C289C2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7、使用轮椅接送病院时，轮椅位置应是 (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)</w:t>
      </w:r>
    </w:p>
    <w:p w14:paraId="784AB22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A、放在床尾，面向床头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B、放在床头，面向床尾</w:t>
      </w:r>
    </w:p>
    <w:p w14:paraId="0E60FB0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C、放在床旁，面向床尾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D、面向床头，椅背与床尾齐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平</w:t>
      </w:r>
    </w:p>
    <w:p w14:paraId="7A5FC30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8、无菌区的定义是(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)</w:t>
      </w:r>
    </w:p>
    <w:p w14:paraId="783F394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、经过灭菌处理而未被污染的区域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B、经过灭菌处理的区域</w:t>
      </w:r>
    </w:p>
    <w:p w14:paraId="692D46A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C、灭菌处理后被污染的区域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、灭菌处理后疑被污染的区域</w:t>
      </w:r>
    </w:p>
    <w:p w14:paraId="0B95225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9、压疮淤血红润期表现为 (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)</w:t>
      </w:r>
    </w:p>
    <w:p w14:paraId="15D2849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A、静脉淤血，表面青紫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B、有硬结，水肿青紫</w:t>
      </w:r>
    </w:p>
    <w:p w14:paraId="7C0A6D5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C、红、肿、热、触痛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 xml:space="preserve">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D、坏死、组织发黑</w:t>
      </w:r>
    </w:p>
    <w:p w14:paraId="7A2F348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10、为危重患者做晨间护理时应注意(      )</w:t>
      </w:r>
    </w:p>
    <w:p w14:paraId="6441A5B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A、床单是否清洁干燥  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 B、体位是否合适</w:t>
      </w:r>
    </w:p>
    <w:p w14:paraId="2CF0FD0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</w:p>
    <w:p w14:paraId="48ED747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</w:p>
    <w:p w14:paraId="470A1BE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</w:p>
    <w:p w14:paraId="11CA2D2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</w:p>
    <w:p w14:paraId="7C6EF710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面、手是否清洁   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  D、局部皮肤受压情况</w:t>
      </w:r>
    </w:p>
    <w:p w14:paraId="3FAB1A6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22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11、为昏迷病员口腔护理禁忌 (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)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                                                                                      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</w:p>
    <w:p w14:paraId="7F3CE05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right="113" w:rightChars="54" w:hanging="840" w:hangingChars="375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A、头偏向一侧 B、用张口器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C、漱口  D、用血管钳夹紧棉球擦拭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</w:p>
    <w:p w14:paraId="0615065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12、用于真菌感染的漱口溶液是 (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 )</w:t>
      </w:r>
    </w:p>
    <w:p w14:paraId="7A3629F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A、生理盐水   B、4%碳酸氢钠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 xml:space="preserve">C、3%过氧化氢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D、3%硼酸</w:t>
      </w:r>
    </w:p>
    <w:p w14:paraId="6196BD8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13、为右上肢骨折患者脱、穿衣的方法(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)</w:t>
      </w:r>
    </w:p>
    <w:p w14:paraId="327784E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A、先脱右肢，先穿右肢        B、先脱右肢，先穿左肢</w:t>
      </w:r>
    </w:p>
    <w:p w14:paraId="4315459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C、先脱左肢，先穿左肢        D、先脱左肢，先穿右肢</w:t>
      </w:r>
    </w:p>
    <w:p w14:paraId="7A3C232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14、使用血压计袖带过窄，测量的血压值(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)</w:t>
      </w:r>
    </w:p>
    <w:p w14:paraId="54A1598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偏高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B、偏低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C、舒张压偏高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、舒张压偏低</w:t>
      </w:r>
    </w:p>
    <w:p w14:paraId="66B2382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15、臀部肌肉注射应采取设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什么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卧位 (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)</w:t>
      </w:r>
    </w:p>
    <w:p w14:paraId="111F080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00" w:leftChars="600" w:hanging="840" w:hangingChars="375"/>
        <w:jc w:val="left"/>
        <w:textAlignment w:val="baseline"/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A、仰卧位  B、侧卧位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C、俯卧位    D、膝胸卧位</w:t>
      </w:r>
    </w:p>
    <w:p w14:paraId="396ACEE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2164" w:leftChars="600" w:hanging="904" w:hangingChars="375"/>
        <w:textAlignment w:val="baseline"/>
        <w:outlineLvl w:val="0"/>
        <w:rPr>
          <w:rFonts w:hint="default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三、名词解释（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本大题共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分）</w:t>
      </w:r>
    </w:p>
    <w:p w14:paraId="41978821">
      <w:pPr>
        <w:ind w:firstLine="1344" w:firstLineChars="600"/>
        <w:jc w:val="left"/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  <w:t>1.三查八对；</w:t>
      </w:r>
    </w:p>
    <w:p w14:paraId="00723E09">
      <w:pPr>
        <w:ind w:left="2100" w:leftChars="600" w:hanging="840" w:hangingChars="375"/>
        <w:jc w:val="left"/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 w14:paraId="5348F9E1">
      <w:pPr>
        <w:ind w:left="2100" w:leftChars="600" w:hanging="840" w:hangingChars="375"/>
        <w:jc w:val="left"/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 w14:paraId="6656C174">
      <w:pPr>
        <w:ind w:left="2100" w:leftChars="600" w:hanging="840" w:hangingChars="375"/>
        <w:jc w:val="left"/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 w14:paraId="73C5F34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44" w:firstLine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无菌技术；</w:t>
      </w:r>
    </w:p>
    <w:p w14:paraId="608A890E">
      <w:pPr>
        <w:ind w:left="2100" w:leftChars="600" w:hanging="840" w:hangingChars="375"/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 w14:paraId="410410EF">
      <w:pPr>
        <w:ind w:left="2100" w:leftChars="600" w:hanging="840" w:hangingChars="375"/>
        <w:jc w:val="left"/>
        <w:rPr>
          <w:rFonts w:hint="default" w:ascii="宋体" w:hAnsi="宋体" w:eastAsia="宋体" w:cs="宋体"/>
          <w:snapToGrid w:val="0"/>
          <w:color w:val="auto"/>
          <w:spacing w:val="-8"/>
          <w:kern w:val="0"/>
          <w:sz w:val="24"/>
          <w:szCs w:val="24"/>
          <w:lang w:val="en-US" w:eastAsia="zh-CN" w:bidi="ar-SA"/>
        </w:rPr>
      </w:pPr>
    </w:p>
    <w:p w14:paraId="506C493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8" w:leftChars="104" w:firstLine="0" w:firstLineChars="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     </w:t>
      </w:r>
    </w:p>
    <w:p w14:paraId="425D5E5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8" w:leftChars="104" w:firstLine="1120" w:firstLineChars="5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3.导尿术；</w:t>
      </w:r>
    </w:p>
    <w:p w14:paraId="097751F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2174468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44" w:firstLine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4DE8EDA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cs="宋体"/>
          <w:color w:val="auto"/>
          <w:spacing w:val="-8"/>
          <w:sz w:val="24"/>
          <w:szCs w:val="24"/>
          <w:lang w:val="en-US" w:eastAsia="zh-CN"/>
        </w:rPr>
      </w:pPr>
    </w:p>
    <w:p w14:paraId="555B6B7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218" w:leftChars="104" w:firstLine="0" w:firstLineChars="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   </w:t>
      </w:r>
    </w:p>
    <w:p w14:paraId="0A64415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cs="宋体"/>
          <w:color w:val="auto"/>
          <w:spacing w:val="-8"/>
          <w:sz w:val="24"/>
          <w:szCs w:val="24"/>
          <w:lang w:val="en-US" w:eastAsia="zh-CN"/>
        </w:rPr>
      </w:pPr>
    </w:p>
    <w:p w14:paraId="7426A91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textAlignment w:val="baseline"/>
        <w:outlineLvl w:val="0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</w:p>
    <w:p w14:paraId="26E0346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textAlignment w:val="baseline"/>
        <w:outlineLvl w:val="0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</w:p>
    <w:p w14:paraId="094A470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left="0" w:leftChars="0" w:firstLine="0" w:firstLineChars="0"/>
        <w:textAlignment w:val="baseline"/>
        <w:outlineLvl w:val="0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四、简答题 (共3 题, 每题 10 分, 共30 分)</w:t>
      </w:r>
    </w:p>
    <w:p w14:paraId="46A65400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96" w:leftChars="0" w:hanging="196" w:firstLineChars="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简述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静脉输液的目的。</w:t>
      </w:r>
    </w:p>
    <w:p w14:paraId="38629E9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7A1CDFF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370564D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40B9992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77AA35D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78AD9C5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4CB0807A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96" w:leftChars="0" w:hanging="196" w:firstLineChars="0"/>
        <w:jc w:val="left"/>
        <w:textAlignment w:val="baseline"/>
        <w:rPr>
          <w:rFonts w:hint="eastAsia" w:ascii="Arial"/>
          <w:spacing w:val="-3"/>
          <w:sz w:val="18"/>
          <w:szCs w:val="18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简述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临床常用的卧位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。</w:t>
      </w:r>
    </w:p>
    <w:p w14:paraId="47456AB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09AB914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34E9B39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4126FD6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4670DF7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416CB03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22502136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96" w:leftChars="0" w:hanging="196" w:firstLineChars="0"/>
        <w:jc w:val="left"/>
        <w:textAlignment w:val="baseline"/>
        <w:rPr>
          <w:rFonts w:hint="eastAsia" w:ascii="Arial"/>
          <w:spacing w:val="-3"/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压疮分为哪几期？简述其发生的原因。</w:t>
      </w:r>
    </w:p>
    <w:sectPr>
      <w:type w:val="continuous"/>
      <w:pgSz w:w="16839" w:h="11906"/>
      <w:pgMar w:top="0" w:right="1325" w:bottom="0" w:left="129" w:header="0" w:footer="0" w:gutter="0"/>
      <w:pgNumType w:fmt="decimal"/>
      <w:cols w:equalWidth="0" w:num="2">
        <w:col w:w="8400" w:space="214"/>
        <w:col w:w="67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Sitka Subheading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egoe UI Variable Text 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Variable Small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Historic">
    <w:panose1 w:val="020B0502040204020203"/>
    <w:charset w:val="00"/>
    <w:family w:val="auto"/>
    <w:pitch w:val="default"/>
    <w:sig w:usb0="800001EF" w:usb1="02000002" w:usb2="0060C080" w:usb3="00000002" w:csb0="00000001" w:csb1="4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Nirmala UI">
    <w:panose1 w:val="020B0502040204020203"/>
    <w:charset w:val="00"/>
    <w:family w:val="auto"/>
    <w:pitch w:val="default"/>
    <w:sig w:usb0="80FF8023" w:usb1="0200004A" w:usb2="00000200" w:usb3="00040000" w:csb0="00000001" w:csb1="0000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C9900"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F3E89C"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</w:rPr>
                            <w:t>《护理学基础》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第1页 共2页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F3E89C">
                    <w:pPr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/>
                      </w:rPr>
                      <w:t>《护理学基础》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第1页 共2页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eastAsia="zh-CN"/>
      </w:rPr>
      <w:t>，</w:t>
    </w:r>
    <w:r>
      <w:rPr>
        <w:rFonts w:hint="eastAsia" w:eastAsia="宋体"/>
        <w:lang w:val="en-US" w:eastAsia="zh-CN"/>
      </w:rPr>
      <w:t xml:space="preserve">     。。，，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3C9FBA"/>
    <w:multiLevelType w:val="singleLevel"/>
    <w:tmpl w:val="D03C9FBA"/>
    <w:lvl w:ilvl="0" w:tentative="0">
      <w:start w:val="3"/>
      <w:numFmt w:val="upperLetter"/>
      <w:suff w:val="nothing"/>
      <w:lvlText w:val="%1、"/>
      <w:lvlJc w:val="left"/>
    </w:lvl>
  </w:abstractNum>
  <w:abstractNum w:abstractNumId="1">
    <w:nsid w:val="E3BA05E2"/>
    <w:multiLevelType w:val="singleLevel"/>
    <w:tmpl w:val="E3BA05E2"/>
    <w:lvl w:ilvl="0" w:tentative="0">
      <w:start w:val="1"/>
      <w:numFmt w:val="decimal"/>
      <w:suff w:val="nothing"/>
      <w:lvlText w:val="%1、"/>
      <w:lvlJc w:val="left"/>
      <w:pPr>
        <w:ind w:left="196"/>
      </w:pPr>
      <w:rPr>
        <w:rFonts w:hint="default" w:ascii="宋体" w:hAnsi="宋体" w:eastAsia="宋体" w:cs="宋体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BreakWrappedTables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8261FB0"/>
    <w:rsid w:val="09EE6AB7"/>
    <w:rsid w:val="122F4FF2"/>
    <w:rsid w:val="1B1542B8"/>
    <w:rsid w:val="28ED236C"/>
    <w:rsid w:val="3EEF43D0"/>
    <w:rsid w:val="5F4D6B42"/>
    <w:rsid w:val="5FDB7B52"/>
    <w:rsid w:val="72660185"/>
    <w:rsid w:val="757670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1204</Words>
  <Characters>1245</Characters>
  <Lines>0</Lines>
  <Paragraphs>0</Paragraphs>
  <TotalTime>19</TotalTime>
  <ScaleCrop>false</ScaleCrop>
  <LinksUpToDate>false</LinksUpToDate>
  <CharactersWithSpaces>1721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2022-06-08T21:02:00Z</dcterms:created>
  <dc:creator>meiqiang</dc:creator>
  <cp:lastModifiedBy>刘凌瑶    18270904652</cp:lastModifiedBy>
  <dcterms:modified xsi:type="dcterms:W3CDTF">2024-12-11T05:08:18Z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2052-12.1.0.19302</vt:lpwstr>
  </property>
  <property fmtid="{D5CDD505-2E9C-101B-9397-08002B2CF9AE}" pid="5" name="ICV">
    <vt:lpwstr>3A8CEC52039044D99959379CB9EA65E8_13</vt:lpwstr>
  </property>
</Properties>
</file>