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1FB78">
      <w:bookmarkStart w:id="0" w:name="_GoBack"/>
      <w:bookmarkEnd w:id="0"/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5408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E9B58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2B9E9B58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FD918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51FD918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96D704E"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2E0E1C0B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44F8B887"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47816D85"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</w:p>
                    </w:tc>
                  </w:tr>
                </w:tbl>
                <w:p w14:paraId="51DE5C1E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65F152D0">
      <w:pPr>
        <w:spacing w:before="48"/>
      </w:pPr>
    </w:p>
    <w:p w14:paraId="66B845C0">
      <w:pPr>
        <w:spacing w:before="48"/>
      </w:pPr>
    </w:p>
    <w:p w14:paraId="024120A0">
      <w:pPr>
        <w:spacing w:before="47"/>
      </w:pPr>
    </w:p>
    <w:p w14:paraId="2EC74574"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0FEA7DB5"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 w14:paraId="11A3A63E"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   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5F612B4B"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23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高铁 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23高铁班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3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35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</w:p>
    <w:p w14:paraId="3C21EA5F">
      <w:pPr>
        <w:pStyle w:val="3"/>
        <w:numPr>
          <w:ilvl w:val="0"/>
          <w:numId w:val="0"/>
        </w:numPr>
        <w:spacing w:before="59" w:line="184" w:lineRule="auto"/>
        <w:ind w:left="1400" w:leftChars="0"/>
        <w:rPr>
          <w:rFonts w:hint="eastAsia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一 、</w:t>
      </w:r>
      <w:r>
        <w:rPr>
          <w:rFonts w:hint="eastAsia" w:cs="宋体"/>
          <w:b/>
          <w:bCs/>
          <w:color w:val="auto"/>
          <w:sz w:val="24"/>
          <w:szCs w:val="24"/>
          <w:lang w:val="en-US" w:eastAsia="zh-CN"/>
        </w:rPr>
        <w:t>判断题</w:t>
      </w:r>
    </w:p>
    <w:p w14:paraId="2F71D6A0">
      <w:pPr>
        <w:pStyle w:val="3"/>
        <w:numPr>
          <w:ilvl w:val="0"/>
          <w:numId w:val="1"/>
        </w:numPr>
        <w:spacing w:before="59" w:line="184" w:lineRule="auto"/>
        <w:ind w:left="152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cs="宋体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2.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3.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4.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5.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6.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7.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 w14:paraId="25CDFA57">
      <w:pPr>
        <w:pStyle w:val="3"/>
        <w:numPr>
          <w:ilvl w:val="0"/>
          <w:numId w:val="0"/>
        </w:numPr>
        <w:spacing w:before="59" w:line="184" w:lineRule="auto"/>
        <w:ind w:left="1520" w:left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9.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10.</w:t>
      </w:r>
      <w:r>
        <w:rPr>
          <w:rFonts w:hint="eastAsia" w:cs="宋体"/>
          <w:color w:val="auto"/>
          <w:sz w:val="24"/>
          <w:szCs w:val="24"/>
          <w:lang w:val="en-US" w:eastAsia="zh-CN"/>
        </w:rPr>
        <w:t>√</w:t>
      </w:r>
    </w:p>
    <w:p w14:paraId="1C0D583C">
      <w:pPr>
        <w:pStyle w:val="3"/>
        <w:numPr>
          <w:ilvl w:val="0"/>
          <w:numId w:val="0"/>
        </w:numPr>
        <w:spacing w:before="59" w:line="184" w:lineRule="auto"/>
        <w:ind w:left="1400" w:leftChars="0"/>
        <w:rPr>
          <w:rFonts w:hint="eastAsia"/>
          <w:color w:val="auto"/>
          <w:lang w:val="en-US" w:eastAsia="zh-CN"/>
        </w:rPr>
      </w:pPr>
    </w:p>
    <w:p w14:paraId="439EBB05">
      <w:pPr>
        <w:pStyle w:val="3"/>
        <w:numPr>
          <w:ilvl w:val="0"/>
          <w:numId w:val="0"/>
        </w:numPr>
        <w:spacing w:before="59" w:line="184" w:lineRule="auto"/>
        <w:ind w:left="1400" w:left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0C52142">
      <w:pPr>
        <w:numPr>
          <w:ilvl w:val="0"/>
          <w:numId w:val="2"/>
        </w:numPr>
        <w:spacing w:line="360" w:lineRule="auto"/>
        <w:ind w:left="-181" w:leftChars="0" w:firstLine="1441" w:firstLineChars="0"/>
        <w:jc w:val="both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选择题</w:t>
      </w:r>
    </w:p>
    <w:p w14:paraId="6D51F443"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default" w:ascii="宋体" w:hAnsi="宋体" w:eastAsia="宋体" w:cs="宋体"/>
          <w:sz w:val="21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单选</w:t>
      </w:r>
    </w:p>
    <w:p w14:paraId="50720D13"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1.A</w:t>
      </w:r>
      <w:r>
        <w:rPr>
          <w:rFonts w:hint="eastAsia" w:ascii="宋体" w:hAnsi="宋体" w:eastAsia="宋体" w:cs="宋体"/>
          <w:sz w:val="24"/>
          <w:szCs w:val="24"/>
        </w:rPr>
        <w:t xml:space="preserve">  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  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  4.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 6.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 xml:space="preserve">  7.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 xml:space="preserve"> 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.D</w:t>
      </w:r>
      <w:r>
        <w:rPr>
          <w:rFonts w:hint="eastAsia" w:ascii="宋体" w:hAnsi="宋体" w:eastAsia="宋体" w:cs="宋体"/>
          <w:sz w:val="24"/>
          <w:szCs w:val="24"/>
        </w:rPr>
        <w:t xml:space="preserve">  9.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 xml:space="preserve">  10.C</w:t>
      </w:r>
    </w:p>
    <w:p w14:paraId="615CF30D"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多选</w:t>
      </w:r>
    </w:p>
    <w:p w14:paraId="4A88ADCD">
      <w:pPr>
        <w:numPr>
          <w:ilvl w:val="0"/>
          <w:numId w:val="0"/>
        </w:numPr>
        <w:spacing w:line="360" w:lineRule="auto"/>
        <w:ind w:left="1260"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1.ABC    2.CBD    3.CAC    4.ABCD    5AB</w:t>
      </w:r>
    </w:p>
    <w:p w14:paraId="6F56FE55">
      <w:pPr>
        <w:numPr>
          <w:ilvl w:val="0"/>
          <w:numId w:val="2"/>
        </w:numPr>
        <w:spacing w:line="360" w:lineRule="auto"/>
        <w:ind w:left="-181" w:leftChars="0" w:firstLine="1441" w:firstLineChars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简答题</w:t>
      </w:r>
    </w:p>
    <w:p w14:paraId="14787DAD">
      <w:pPr>
        <w:numPr>
          <w:ilvl w:val="0"/>
          <w:numId w:val="0"/>
        </w:numPr>
        <w:spacing w:line="360" w:lineRule="auto"/>
        <w:ind w:left="1915" w:leftChars="912" w:firstLine="0" w:firstLine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1.是由国家制定和认可的经济行为，所调整的是一定范围内的经济关系，确认主体资格是经济法的重要特点，经济法是调整各种经济法律关系的法律规范的总称。</w:t>
      </w:r>
    </w:p>
    <w:p w14:paraId="61CDEBCE">
      <w:pPr>
        <w:numPr>
          <w:ilvl w:val="0"/>
          <w:numId w:val="0"/>
        </w:numPr>
        <w:spacing w:line="360" w:lineRule="auto"/>
        <w:ind w:left="1890"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2.当事人的姓名或者名称和住所，标的，数量，质量，价款或者报酬，履行的期限地点和方式，违约责任，解决问题的方法</w:t>
      </w:r>
    </w:p>
    <w:p w14:paraId="42315979">
      <w:pPr>
        <w:numPr>
          <w:ilvl w:val="0"/>
          <w:numId w:val="0"/>
        </w:numPr>
        <w:spacing w:line="360" w:lineRule="auto"/>
        <w:ind w:left="1890"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3.货物，行李，包裹，旅客铁路运输合同</w:t>
      </w:r>
    </w:p>
    <w:p w14:paraId="31E006B3">
      <w:pPr>
        <w:numPr>
          <w:ilvl w:val="0"/>
          <w:numId w:val="0"/>
        </w:numPr>
        <w:spacing w:line="360" w:lineRule="auto"/>
        <w:ind w:left="1890"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4.合法原则，平等原则，自愿原则，公平原则，诚实信用原则，公序良俗原则</w:t>
      </w:r>
    </w:p>
    <w:p w14:paraId="5354A953">
      <w:pPr>
        <w:numPr>
          <w:ilvl w:val="0"/>
          <w:numId w:val="0"/>
        </w:numPr>
        <w:spacing w:line="360" w:lineRule="auto"/>
        <w:ind w:left="1890"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5.计划性强，是标准格式合同，法律上的强制性，主体上的特殊性，通常是诺成合同</w:t>
      </w:r>
    </w:p>
    <w:p w14:paraId="1E091E60">
      <w:pPr>
        <w:numPr>
          <w:ilvl w:val="0"/>
          <w:numId w:val="0"/>
        </w:numPr>
        <w:spacing w:line="360" w:lineRule="auto"/>
        <w:ind w:firstLine="1687" w:firstLineChars="7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61A2AE16">
      <w:pPr>
        <w:numPr>
          <w:ilvl w:val="0"/>
          <w:numId w:val="0"/>
        </w:numPr>
        <w:spacing w:line="360" w:lineRule="auto"/>
        <w:ind w:firstLine="1687" w:firstLineChars="7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124157DF">
      <w:pPr>
        <w:numPr>
          <w:ilvl w:val="0"/>
          <w:numId w:val="0"/>
        </w:numPr>
        <w:spacing w:line="360" w:lineRule="auto"/>
        <w:ind w:firstLine="1687" w:firstLineChars="7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390D6630">
      <w:pPr>
        <w:numPr>
          <w:ilvl w:val="0"/>
          <w:numId w:val="0"/>
        </w:numPr>
        <w:spacing w:line="360" w:lineRule="auto"/>
        <w:ind w:firstLine="1687" w:firstLineChars="700"/>
        <w:jc w:val="both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四、材料题</w:t>
      </w:r>
    </w:p>
    <w:p w14:paraId="6045FE3B">
      <w:pPr>
        <w:spacing w:line="360" w:lineRule="auto"/>
        <w:ind w:left="1676" w:leftChars="798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1有名合同与无名合同</w:t>
      </w:r>
    </w:p>
    <w:p w14:paraId="174BC2E3">
      <w:pPr>
        <w:spacing w:line="360" w:lineRule="auto"/>
        <w:ind w:left="1676" w:leftChars="798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2单务合同与双务合同</w:t>
      </w:r>
    </w:p>
    <w:p w14:paraId="7C7E4E62">
      <w:pPr>
        <w:spacing w:line="360" w:lineRule="auto"/>
        <w:ind w:left="1676" w:leftChars="798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3有偿合同与无偿合同</w:t>
      </w:r>
    </w:p>
    <w:p w14:paraId="26A90BC1">
      <w:pPr>
        <w:spacing w:line="360" w:lineRule="auto"/>
        <w:ind w:left="1676" w:leftChars="798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4诺成合同与实践合同</w:t>
      </w:r>
    </w:p>
    <w:p w14:paraId="0FA513C6">
      <w:pPr>
        <w:spacing w:line="360" w:lineRule="auto"/>
        <w:ind w:left="1676" w:leftChars="798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5要式合同与不要式合同</w:t>
      </w:r>
    </w:p>
    <w:p w14:paraId="7F8CBCE9">
      <w:pPr>
        <w:spacing w:line="360" w:lineRule="auto"/>
        <w:ind w:left="1676" w:leftChars="798" w:firstLine="0" w:firstLine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6主合同与从合同 </w:t>
      </w:r>
    </w:p>
    <w:p w14:paraId="55B06FFF">
      <w:pPr>
        <w:pStyle w:val="3"/>
        <w:numPr>
          <w:ilvl w:val="0"/>
          <w:numId w:val="0"/>
        </w:numPr>
        <w:spacing w:before="59" w:line="184" w:lineRule="auto"/>
        <w:ind w:left="1400" w:leftChars="0"/>
        <w:rPr>
          <w:rFonts w:hint="default"/>
          <w:b/>
          <w:bCs/>
          <w:color w:val="auto"/>
          <w:sz w:val="24"/>
          <w:szCs w:val="24"/>
          <w:lang w:val="en-US" w:eastAsia="zh-CN"/>
        </w:rPr>
      </w:pPr>
    </w:p>
    <w:p w14:paraId="24CC0194">
      <w:pPr>
        <w:pStyle w:val="3"/>
        <w:numPr>
          <w:ilvl w:val="0"/>
          <w:numId w:val="0"/>
        </w:numPr>
        <w:spacing w:before="59" w:line="184" w:lineRule="auto"/>
        <w:ind w:left="1400" w:leftChars="0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eastAsia="宋体"/>
          <w:color w:val="auto"/>
          <w:lang w:val="en-US" w:eastAsia="zh-CN"/>
        </w:rPr>
        <w:t xml:space="preserve">                        </w:t>
      </w:r>
    </w:p>
    <w:p w14:paraId="65E88A3E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2136641C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260AF612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08A290E6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7522A3D4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70645B53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0C22C99C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5DCADE47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7F5FE6BB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508669A5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34CCA3CA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781F635C"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 w14:paraId="5EF3FC81">
      <w:pPr>
        <w:pStyle w:val="3"/>
        <w:spacing w:before="59" w:line="184" w:lineRule="auto"/>
        <w:ind w:left="6320" w:leftChars="1200" w:hanging="3800" w:hangingChars="1900"/>
        <w:rPr>
          <w:rFonts w:hint="eastAsia" w:eastAsia="宋体"/>
          <w:color w:val="auto"/>
          <w:lang w:val="en-US" w:eastAsia="zh-CN"/>
        </w:rPr>
      </w:pPr>
    </w:p>
    <w:p w14:paraId="441398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</w:p>
    <w:p w14:paraId="36335A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/>
          <w:color w:val="auto"/>
          <w:lang w:val="en-US" w:eastAsia="zh-CN"/>
        </w:rPr>
        <w:t xml:space="preserve">                                                                </w:t>
      </w:r>
    </w:p>
    <w:p w14:paraId="37B76B1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 w14:paraId="2178C25C"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-586105</wp:posOffset>
                </wp:positionV>
                <wp:extent cx="25400" cy="7574280"/>
                <wp:effectExtent l="12700" t="12700" r="19050" b="13970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4.05pt;margin-top:-46.15pt;height:596.4pt;width:2pt;z-index:251666432;mso-width-relative:page;mso-height-relative:page;" filled="f" stroked="t" coordsize="21600,21600" o:gfxdata="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3YDZnZ&#10;AAAACgEAAA8AAAAAAAAAAQAgAAAAIgAAAGRycy9kb3ducmV2LnhtbFBLAQIUABQAAAAIAIdO4kBd&#10;U5+u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-3535045</wp:posOffset>
                </wp:positionH>
                <wp:positionV relativeFrom="page">
                  <wp:posOffset>3465195</wp:posOffset>
                </wp:positionV>
                <wp:extent cx="8065770" cy="206375"/>
                <wp:effectExtent l="3930015" t="0" r="0" b="0"/>
                <wp:wrapNone/>
                <wp:docPr id="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17608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8.35pt;margin-top:272.85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afak9oAAAAMAQAADwAAAAAAAAABACAAAAAiAAAAZHJzL2Rvd25yZXYueG1sUEsBAhQAFAAA&#10;AAgAh07iQBN3S9omAgAAYAQAAA4AAAAAAAAAAQAgAAAAKQEAAGRycy9lMm9Eb2MueG1sUEsFBgAA&#10;AAAGAAYAWQEAAME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65517608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2C04A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840" w:firstLineChars="40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-2167255</wp:posOffset>
                </wp:positionH>
                <wp:positionV relativeFrom="page">
                  <wp:posOffset>3958590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1A5B4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65pt;margin-top:311.7pt;height:16.25pt;width:389.9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0it97NsAAAAMAQAADwAAAAAAAAABACAAAAAiAAAAZHJzL2Rv&#10;d25yZXYueG1sUEsBAhQAFAAAAAgAh07iQD0IKgo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4BD1A5B4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 w14:paraId="61D8A41B">
      <w:pPr>
        <w:spacing w:line="14" w:lineRule="auto"/>
        <w:rPr>
          <w:rFonts w:ascii="Arial" w:hAnsi="Arial" w:eastAsia="Arial" w:cs="Arial"/>
          <w:color w:val="auto"/>
          <w:sz w:val="2"/>
          <w:szCs w:val="2"/>
        </w:rPr>
      </w:pPr>
    </w:p>
    <w:p w14:paraId="052CF921">
      <w:pPr>
        <w:ind w:firstLine="84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eastAsia="宋体"/>
          <w:color w:val="auto"/>
          <w:lang w:val="en-US" w:eastAsia="zh-CN"/>
        </w:rPr>
        <w:t xml:space="preserve">                </w:t>
      </w:r>
    </w:p>
    <w:p w14:paraId="00CA041A">
      <w:pPr>
        <w:ind w:firstLine="228" w:firstLineChars="95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30F5C04">
      <w:pPr>
        <w:numPr>
          <w:ilvl w:val="0"/>
          <w:numId w:val="0"/>
        </w:numPr>
        <w:bidi w:val="0"/>
        <w:ind w:left="875" w:left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2B14021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A9E0B65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792DD67">
      <w:pPr>
        <w:spacing w:line="360" w:lineRule="auto"/>
        <w:ind w:firstLine="904" w:firstLineChars="400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</w:p>
    <w:p w14:paraId="5AA87335"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 w14:paraId="72D2BF11">
      <w:pPr>
        <w:tabs>
          <w:tab w:val="left" w:pos="1600"/>
          <w:tab w:val="left" w:pos="8575"/>
        </w:tabs>
        <w:spacing w:line="261" w:lineRule="auto"/>
        <w:ind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464E7A53">
      <w:pPr>
        <w:numPr>
          <w:ilvl w:val="0"/>
          <w:numId w:val="0"/>
        </w:numPr>
        <w:tabs>
          <w:tab w:val="left" w:pos="8815"/>
        </w:tabs>
        <w:spacing w:line="261" w:lineRule="auto"/>
        <w:rPr>
          <w:spacing w:val="-3"/>
          <w:sz w:val="18"/>
          <w:szCs w:val="18"/>
        </w:rPr>
      </w:pPr>
      <w:r>
        <w:rPr>
          <w:rFonts w:hint="eastAsia" w:eastAsia="宋体"/>
          <w:sz w:val="21"/>
          <w:lang w:val="en-US" w:eastAsia="zh-CN"/>
        </w:rPr>
        <w:t xml:space="preserve">         </w:t>
      </w:r>
      <w:r>
        <w:rPr>
          <w:rFonts w:hint="eastAsia" w:eastAsia="宋体"/>
          <w:sz w:val="21"/>
          <w:lang w:val="en-US" w:eastAsia="zh-CN"/>
        </w:rPr>
        <w:tab/>
      </w:r>
    </w:p>
    <w:p w14:paraId="649BEA3E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704B41F4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09B73342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CAAB819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8F3A17C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2D0F8490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742B51AD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B183494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82D6AE7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10F8199F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71B5F547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005D06B5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21BFB025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682B0111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E260615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00B0A3E1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01CACC2A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6728F58D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88005DE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CC9C682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1F8C4D80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10327658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14CFFB74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6DD8BDA4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F891D20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34A1857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6CE69373"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 w14:paraId="06FC584A"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6C7F2"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CE0D38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CE0D38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D610F"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3AA7BD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3AA7BD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9E824C"/>
    <w:multiLevelType w:val="singleLevel"/>
    <w:tmpl w:val="389E824C"/>
    <w:lvl w:ilvl="0" w:tentative="0">
      <w:start w:val="2"/>
      <w:numFmt w:val="chineseCounting"/>
      <w:suff w:val="nothing"/>
      <w:lvlText w:val="%1、"/>
      <w:lvlJc w:val="left"/>
      <w:pPr>
        <w:ind w:left="-181"/>
      </w:pPr>
      <w:rPr>
        <w:rFonts w:hint="eastAsia"/>
      </w:rPr>
    </w:lvl>
  </w:abstractNum>
  <w:abstractNum w:abstractNumId="1">
    <w:nsid w:val="560311F7"/>
    <w:multiLevelType w:val="singleLevel"/>
    <w:tmpl w:val="560311F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52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DdlMjVmNzcxZTJlNjFiZDY4MTE2ZTE2NzBlNzNjZGMifQ=="/>
  </w:docVars>
  <w:rsids>
    <w:rsidRoot w:val="00000000"/>
    <w:rsid w:val="015B78FF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A4C21AD"/>
    <w:rsid w:val="0A6A0B80"/>
    <w:rsid w:val="0A964223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104040D"/>
    <w:rsid w:val="34B176EC"/>
    <w:rsid w:val="35DC060F"/>
    <w:rsid w:val="36F54E74"/>
    <w:rsid w:val="37C46192"/>
    <w:rsid w:val="37DF230D"/>
    <w:rsid w:val="38650F93"/>
    <w:rsid w:val="39CE1DD6"/>
    <w:rsid w:val="3B3A750D"/>
    <w:rsid w:val="3C935428"/>
    <w:rsid w:val="3E1A7945"/>
    <w:rsid w:val="40E9418A"/>
    <w:rsid w:val="41990C37"/>
    <w:rsid w:val="41C36BEA"/>
    <w:rsid w:val="41C9600D"/>
    <w:rsid w:val="42F425C9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59E10BB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78C5D5A"/>
    <w:rsid w:val="684B126A"/>
    <w:rsid w:val="6BC71AEF"/>
    <w:rsid w:val="6C9618A5"/>
    <w:rsid w:val="6CFE7A78"/>
    <w:rsid w:val="6D6C2BD8"/>
    <w:rsid w:val="6E8968AB"/>
    <w:rsid w:val="6F6E3965"/>
    <w:rsid w:val="6FD81683"/>
    <w:rsid w:val="6FFB2A7F"/>
    <w:rsid w:val="728038A7"/>
    <w:rsid w:val="72C510FF"/>
    <w:rsid w:val="7300703B"/>
    <w:rsid w:val="73104006"/>
    <w:rsid w:val="74651452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390</Words>
  <Characters>456</Characters>
  <TotalTime>33</TotalTime>
  <ScaleCrop>false</ScaleCrop>
  <LinksUpToDate>false</LinksUpToDate>
  <CharactersWithSpaces>731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2024-12-09T12:32:48Z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2052-12.1.0.18912</vt:lpwstr>
  </property>
  <property fmtid="{D5CDD505-2E9C-101B-9397-08002B2CF9AE}" pid="5" name="ICV">
    <vt:lpwstr>D750F58B64F247F383636E2DAE86A939_13</vt:lpwstr>
  </property>
</Properties>
</file>